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B882CBD" w14:textId="77777777" w:rsidR="00B90383" w:rsidRPr="00B90383" w:rsidRDefault="00B90383" w:rsidP="00B9038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0383">
        <w:rPr>
          <w:rFonts w:ascii="Times New Roman" w:hAnsi="Times New Roman" w:cs="Times New Roman"/>
          <w:b/>
          <w:sz w:val="28"/>
          <w:szCs w:val="28"/>
        </w:rPr>
        <w:t>Информация по вопросу 1</w:t>
      </w:r>
    </w:p>
    <w:p w14:paraId="72291624" w14:textId="77777777" w:rsidR="00B90383" w:rsidRPr="00B90383" w:rsidRDefault="00B90383" w:rsidP="00B90383">
      <w:pPr>
        <w:tabs>
          <w:tab w:val="left" w:pos="1134"/>
        </w:tabs>
        <w:ind w:right="-2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0383">
        <w:rPr>
          <w:rFonts w:ascii="Times New Roman" w:hAnsi="Times New Roman" w:cs="Times New Roman"/>
          <w:b/>
          <w:sz w:val="28"/>
          <w:szCs w:val="28"/>
        </w:rPr>
        <w:t>«О результатах и эффективности работы АО «Корпорация развития Камчатки» за 2014 год и предложениях по его дальнейшей деятельности»</w:t>
      </w:r>
    </w:p>
    <w:p w14:paraId="4C74E529" w14:textId="77777777" w:rsidR="00B90383" w:rsidRDefault="00B90383" w:rsidP="008D632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C38BD3" w14:textId="7B9C0DC9" w:rsidR="00827C0C" w:rsidRPr="00833172" w:rsidRDefault="00B90383" w:rsidP="008D632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(и</w:t>
      </w:r>
      <w:r w:rsidR="0006291F" w:rsidRPr="00833172">
        <w:rPr>
          <w:rFonts w:ascii="Times New Roman" w:hAnsi="Times New Roman" w:cs="Times New Roman"/>
          <w:b/>
          <w:sz w:val="28"/>
          <w:szCs w:val="28"/>
        </w:rPr>
        <w:t>нформация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33172" w:rsidRPr="00833172">
        <w:rPr>
          <w:rFonts w:ascii="Times New Roman" w:hAnsi="Times New Roman" w:cs="Times New Roman"/>
          <w:b/>
          <w:sz w:val="28"/>
          <w:szCs w:val="28"/>
        </w:rPr>
        <w:t>предоставлен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833172" w:rsidRPr="00833172">
        <w:rPr>
          <w:rFonts w:ascii="Times New Roman" w:hAnsi="Times New Roman" w:cs="Times New Roman"/>
          <w:b/>
          <w:sz w:val="28"/>
          <w:szCs w:val="28"/>
        </w:rPr>
        <w:t xml:space="preserve"> АО «Корпорация развития Камчатки»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14:paraId="1905C029" w14:textId="77777777" w:rsidR="00DE57C8" w:rsidRPr="008D6325" w:rsidRDefault="00DE57C8" w:rsidP="00DE57C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14:paraId="53D81B88" w14:textId="5B9C6569" w:rsidR="00AE332C" w:rsidRPr="008D6325" w:rsidRDefault="00C81BAA" w:rsidP="00827C0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</w:t>
      </w:r>
      <w:r w:rsidR="00827C0C"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В соответствии с Распоряжением Правительства Камчатского края, в феврале 2013 года было создано, Открытое Акционерное Общество «Корпорация развития Камчатского края». Решение о выпуске акций Открытого Акционерного Общества "Корпорация развития Камчатского края" и выпуск ценных бумаг ОАО "Корпорация развития Камчатского края" были зарегистрированы РО ФСФР России по ДФО, и им был присвоен государственный регистрационный номер 16 мая 2013 года. </w:t>
      </w:r>
      <w:r w:rsidR="00827C0C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И только в 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июне</w:t>
      </w:r>
      <w:proofErr w:type="gramEnd"/>
      <w:r w:rsidR="00AE332C" w:rsidRPr="008D6325">
        <w:rPr>
          <w:rFonts w:ascii="Times New Roman" w:hAnsi="Times New Roman" w:cs="Times New Roman"/>
          <w:sz w:val="28"/>
          <w:szCs w:val="28"/>
        </w:rPr>
        <w:t xml:space="preserve"> 2013 года, после решения организационных вопросов и первичного подбора персонала, «Корпорация развития Камчатского края» </w:t>
      </w:r>
      <w:r w:rsidR="00A63DC7" w:rsidRPr="008D6325">
        <w:rPr>
          <w:rFonts w:ascii="Times New Roman" w:hAnsi="Times New Roman" w:cs="Times New Roman"/>
          <w:sz w:val="28"/>
          <w:szCs w:val="28"/>
        </w:rPr>
        <w:t>приступила к целенаправленной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оперативной работе.</w:t>
      </w:r>
    </w:p>
    <w:p w14:paraId="6B6CDA36" w14:textId="2FAFD7F4" w:rsidR="00AE332C" w:rsidRPr="008D6325" w:rsidRDefault="00AE332C" w:rsidP="00AF78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</w:t>
      </w:r>
      <w:r w:rsidR="00827C0C" w:rsidRPr="008D6325">
        <w:rPr>
          <w:rFonts w:ascii="Times New Roman" w:hAnsi="Times New Roman" w:cs="Times New Roman"/>
          <w:sz w:val="28"/>
          <w:szCs w:val="28"/>
        </w:rPr>
        <w:tab/>
      </w:r>
      <w:r w:rsidRPr="008D6325">
        <w:rPr>
          <w:rFonts w:ascii="Times New Roman" w:hAnsi="Times New Roman" w:cs="Times New Roman"/>
          <w:sz w:val="28"/>
          <w:szCs w:val="28"/>
        </w:rPr>
        <w:t xml:space="preserve">   За период, прошедший с момента своего создания, АО «Корпорация развития Камчатки» осуществляла свою деятельность в соответствии с решениями Совета Директоров и поставленными перед Корпорацией плановыми задачами, а также проводила другие мероприятия, необходимые для достижения целей и задач, определенных Уставом К</w:t>
      </w:r>
      <w:r w:rsidR="00656FC1" w:rsidRPr="008D6325">
        <w:rPr>
          <w:rFonts w:ascii="Times New Roman" w:hAnsi="Times New Roman" w:cs="Times New Roman"/>
          <w:sz w:val="28"/>
          <w:szCs w:val="28"/>
        </w:rPr>
        <w:t>орпорации.</w:t>
      </w:r>
    </w:p>
    <w:p w14:paraId="49FC3297" w14:textId="77777777" w:rsidR="00AE332C" w:rsidRPr="008D6325" w:rsidRDefault="002823F7" w:rsidP="00A63D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  </w:t>
      </w:r>
      <w:r w:rsidR="00AE332C" w:rsidRPr="008D6325">
        <w:rPr>
          <w:rFonts w:ascii="Times New Roman" w:hAnsi="Times New Roman" w:cs="Times New Roman"/>
          <w:sz w:val="28"/>
          <w:szCs w:val="28"/>
        </w:rPr>
        <w:t>Приоритетные направления деятельности Корпорации развития определены с учетом актуальных стратегических задач региона в среднесрочной и долгосрочной перспективе, и формируются на основе прямых поручений губернатора Камчатского края, Правительства Камчатского края, Инвестиционного послания губернатора Камчатского края, Инвестиционной стра</w:t>
      </w:r>
      <w:r w:rsidR="004A18C3" w:rsidRPr="008D6325">
        <w:rPr>
          <w:rFonts w:ascii="Times New Roman" w:hAnsi="Times New Roman" w:cs="Times New Roman"/>
          <w:sz w:val="28"/>
          <w:szCs w:val="28"/>
        </w:rPr>
        <w:t>тегии Камчатского края и рекомендаций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0D0680" w:rsidRPr="008D6325">
        <w:rPr>
          <w:rFonts w:ascii="Times New Roman" w:hAnsi="Times New Roman" w:cs="Times New Roman"/>
          <w:sz w:val="28"/>
          <w:szCs w:val="28"/>
        </w:rPr>
        <w:t>Инвестиционного Совета при губернаторе Камчатского края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B2DB720" w14:textId="7B046F19" w:rsidR="00B17E2A" w:rsidRPr="008D6325" w:rsidRDefault="00DE57C8" w:rsidP="00B17E2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       Б</w:t>
      </w:r>
      <w:r w:rsidR="00A63DC7" w:rsidRPr="008D6325">
        <w:rPr>
          <w:rFonts w:ascii="Times New Roman" w:hAnsi="Times New Roman" w:cs="Times New Roman"/>
          <w:sz w:val="28"/>
          <w:szCs w:val="28"/>
        </w:rPr>
        <w:t xml:space="preserve">ольшую часть времени, которое </w:t>
      </w:r>
      <w:r w:rsidR="00806339" w:rsidRPr="008D6325">
        <w:rPr>
          <w:rFonts w:ascii="Times New Roman" w:hAnsi="Times New Roman" w:cs="Times New Roman"/>
          <w:sz w:val="28"/>
          <w:szCs w:val="28"/>
        </w:rPr>
        <w:t>существует Корпорация</w:t>
      </w:r>
      <w:r w:rsidR="00B17E2A" w:rsidRPr="008D6325">
        <w:rPr>
          <w:rFonts w:ascii="Times New Roman" w:hAnsi="Times New Roman" w:cs="Times New Roman"/>
          <w:sz w:val="28"/>
          <w:szCs w:val="28"/>
        </w:rPr>
        <w:t>, тенденции</w:t>
      </w:r>
      <w:r w:rsidR="00A81D85" w:rsidRPr="008D6325">
        <w:rPr>
          <w:rFonts w:ascii="Times New Roman" w:hAnsi="Times New Roman" w:cs="Times New Roman"/>
          <w:sz w:val="28"/>
          <w:szCs w:val="28"/>
        </w:rPr>
        <w:t xml:space="preserve"> развития Мировой</w:t>
      </w:r>
      <w:r w:rsidR="00B17E2A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A81D85" w:rsidRPr="008D6325">
        <w:rPr>
          <w:rFonts w:ascii="Times New Roman" w:hAnsi="Times New Roman" w:cs="Times New Roman"/>
          <w:sz w:val="28"/>
          <w:szCs w:val="28"/>
        </w:rPr>
        <w:t xml:space="preserve">экономики </w:t>
      </w:r>
      <w:r w:rsidR="00B17E2A" w:rsidRPr="008D6325">
        <w:rPr>
          <w:rFonts w:ascii="Times New Roman" w:hAnsi="Times New Roman" w:cs="Times New Roman"/>
          <w:sz w:val="28"/>
          <w:szCs w:val="28"/>
        </w:rPr>
        <w:t>были негативными. Сокращался общий объем инвестиций</w:t>
      </w:r>
      <w:r w:rsidR="009C0944" w:rsidRPr="008D6325">
        <w:rPr>
          <w:rFonts w:ascii="Times New Roman" w:hAnsi="Times New Roman" w:cs="Times New Roman"/>
          <w:sz w:val="28"/>
          <w:szCs w:val="28"/>
        </w:rPr>
        <w:t xml:space="preserve"> в </w:t>
      </w:r>
      <w:proofErr w:type="gramStart"/>
      <w:r w:rsidR="009C0944" w:rsidRPr="008D6325">
        <w:rPr>
          <w:rFonts w:ascii="Times New Roman" w:hAnsi="Times New Roman" w:cs="Times New Roman"/>
          <w:sz w:val="28"/>
          <w:szCs w:val="28"/>
        </w:rPr>
        <w:t>мире</w:t>
      </w:r>
      <w:proofErr w:type="gramEnd"/>
      <w:r w:rsidR="00B17E2A" w:rsidRPr="008D6325">
        <w:rPr>
          <w:rFonts w:ascii="Times New Roman" w:hAnsi="Times New Roman" w:cs="Times New Roman"/>
          <w:sz w:val="28"/>
          <w:szCs w:val="28"/>
        </w:rPr>
        <w:t>, усиливалось внешнее давление на Россию. Все это</w:t>
      </w:r>
      <w:r w:rsidRPr="008D6325">
        <w:rPr>
          <w:rFonts w:ascii="Times New Roman" w:hAnsi="Times New Roman" w:cs="Times New Roman"/>
          <w:sz w:val="28"/>
          <w:szCs w:val="28"/>
        </w:rPr>
        <w:t xml:space="preserve">, конечно, сказывалось и на </w:t>
      </w:r>
      <w:r w:rsidR="00B17E2A" w:rsidRPr="008D6325">
        <w:rPr>
          <w:rFonts w:ascii="Times New Roman" w:hAnsi="Times New Roman" w:cs="Times New Roman"/>
          <w:sz w:val="28"/>
          <w:szCs w:val="28"/>
        </w:rPr>
        <w:t>работе</w:t>
      </w:r>
      <w:r w:rsidRPr="008D6325">
        <w:rPr>
          <w:rFonts w:ascii="Times New Roman" w:hAnsi="Times New Roman" w:cs="Times New Roman"/>
          <w:sz w:val="28"/>
          <w:szCs w:val="28"/>
        </w:rPr>
        <w:t xml:space="preserve"> Корпорации</w:t>
      </w:r>
      <w:r w:rsidR="00B17E2A" w:rsidRPr="008D6325">
        <w:rPr>
          <w:rFonts w:ascii="Times New Roman" w:hAnsi="Times New Roman" w:cs="Times New Roman"/>
          <w:sz w:val="28"/>
          <w:szCs w:val="28"/>
        </w:rPr>
        <w:t xml:space="preserve">. </w:t>
      </w:r>
      <w:r w:rsidRPr="008D6325">
        <w:rPr>
          <w:rFonts w:ascii="Times New Roman" w:hAnsi="Times New Roman" w:cs="Times New Roman"/>
          <w:sz w:val="28"/>
          <w:szCs w:val="28"/>
        </w:rPr>
        <w:t xml:space="preserve">Но в самых сложных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условиях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B17E2A" w:rsidRPr="008D6325">
        <w:rPr>
          <w:rFonts w:ascii="Times New Roman" w:hAnsi="Times New Roman" w:cs="Times New Roman"/>
          <w:sz w:val="28"/>
          <w:szCs w:val="28"/>
        </w:rPr>
        <w:t xml:space="preserve">коллектив </w:t>
      </w:r>
      <w:r w:rsidRPr="008D6325">
        <w:rPr>
          <w:rFonts w:ascii="Times New Roman" w:hAnsi="Times New Roman" w:cs="Times New Roman"/>
          <w:sz w:val="28"/>
          <w:szCs w:val="28"/>
        </w:rPr>
        <w:t xml:space="preserve">предприятия </w:t>
      </w:r>
      <w:r w:rsidR="00B17E2A" w:rsidRPr="008D6325">
        <w:rPr>
          <w:rFonts w:ascii="Times New Roman" w:hAnsi="Times New Roman" w:cs="Times New Roman"/>
          <w:sz w:val="28"/>
          <w:szCs w:val="28"/>
        </w:rPr>
        <w:t xml:space="preserve">стремился работать </w:t>
      </w:r>
      <w:r w:rsidR="004A18C3" w:rsidRPr="008D6325">
        <w:rPr>
          <w:rFonts w:ascii="Times New Roman" w:hAnsi="Times New Roman" w:cs="Times New Roman"/>
          <w:sz w:val="28"/>
          <w:szCs w:val="28"/>
        </w:rPr>
        <w:t>ответственно</w:t>
      </w:r>
      <w:r w:rsidRPr="008D6325">
        <w:rPr>
          <w:rFonts w:ascii="Times New Roman" w:hAnsi="Times New Roman" w:cs="Times New Roman"/>
          <w:sz w:val="28"/>
          <w:szCs w:val="28"/>
        </w:rPr>
        <w:t xml:space="preserve"> и справ</w:t>
      </w:r>
      <w:r w:rsidR="00AF78C2">
        <w:rPr>
          <w:rFonts w:ascii="Times New Roman" w:hAnsi="Times New Roman" w:cs="Times New Roman"/>
          <w:sz w:val="28"/>
          <w:szCs w:val="28"/>
        </w:rPr>
        <w:t>л</w:t>
      </w:r>
      <w:r w:rsidRPr="008D6325">
        <w:rPr>
          <w:rFonts w:ascii="Times New Roman" w:hAnsi="Times New Roman" w:cs="Times New Roman"/>
          <w:sz w:val="28"/>
          <w:szCs w:val="28"/>
        </w:rPr>
        <w:t>ят</w:t>
      </w:r>
      <w:r w:rsidR="00AF78C2">
        <w:rPr>
          <w:rFonts w:ascii="Times New Roman" w:hAnsi="Times New Roman" w:cs="Times New Roman"/>
          <w:sz w:val="28"/>
          <w:szCs w:val="28"/>
        </w:rPr>
        <w:t>ь</w:t>
      </w:r>
      <w:r w:rsidRPr="008D6325">
        <w:rPr>
          <w:rFonts w:ascii="Times New Roman" w:hAnsi="Times New Roman" w:cs="Times New Roman"/>
          <w:sz w:val="28"/>
          <w:szCs w:val="28"/>
        </w:rPr>
        <w:t>ся с поставленными задачами</w:t>
      </w:r>
      <w:r w:rsidR="00B17E2A" w:rsidRPr="008D6325">
        <w:rPr>
          <w:rFonts w:ascii="Times New Roman" w:hAnsi="Times New Roman" w:cs="Times New Roman"/>
          <w:sz w:val="28"/>
          <w:szCs w:val="28"/>
        </w:rPr>
        <w:t>.</w:t>
      </w:r>
    </w:p>
    <w:p w14:paraId="53D73285" w14:textId="7070FD7E" w:rsidR="00AE332C" w:rsidRPr="008D6325" w:rsidRDefault="00B17E2A" w:rsidP="00B17E2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С самого начала своей деятельности Корпорация  развития 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концентрировала</w:t>
      </w:r>
      <w:r w:rsidR="00A81D85" w:rsidRPr="008D6325">
        <w:rPr>
          <w:rFonts w:ascii="Times New Roman" w:hAnsi="Times New Roman" w:cs="Times New Roman"/>
          <w:sz w:val="28"/>
          <w:szCs w:val="28"/>
        </w:rPr>
        <w:t xml:space="preserve"> и концентрирует</w:t>
      </w:r>
      <w:proofErr w:type="gramEnd"/>
      <w:r w:rsidR="00A81D85" w:rsidRPr="008D6325">
        <w:rPr>
          <w:rFonts w:ascii="Times New Roman" w:hAnsi="Times New Roman" w:cs="Times New Roman"/>
          <w:sz w:val="28"/>
          <w:szCs w:val="28"/>
        </w:rPr>
        <w:t xml:space="preserve"> усилия на тех П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роектах, которые способны стать точками роста в соответствующих 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отраслях</w:t>
      </w:r>
      <w:proofErr w:type="gramEnd"/>
      <w:r w:rsidR="00AE332C" w:rsidRPr="008D6325">
        <w:rPr>
          <w:rFonts w:ascii="Times New Roman" w:hAnsi="Times New Roman" w:cs="Times New Roman"/>
          <w:sz w:val="28"/>
          <w:szCs w:val="28"/>
        </w:rPr>
        <w:t>.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AE332C" w:rsidRPr="008D6325">
        <w:rPr>
          <w:rFonts w:ascii="Times New Roman" w:hAnsi="Times New Roman" w:cs="Times New Roman"/>
          <w:sz w:val="28"/>
          <w:szCs w:val="28"/>
        </w:rPr>
        <w:t>Так</w:t>
      </w:r>
      <w:r w:rsidRPr="008D6325">
        <w:rPr>
          <w:rFonts w:ascii="Times New Roman" w:hAnsi="Times New Roman" w:cs="Times New Roman"/>
          <w:sz w:val="28"/>
          <w:szCs w:val="28"/>
        </w:rPr>
        <w:t>,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например, значителен вклад Корпорации в разработку совершенно новых, стратегических направлений развития эконо</w:t>
      </w:r>
      <w:r w:rsidRPr="008D6325">
        <w:rPr>
          <w:rFonts w:ascii="Times New Roman" w:hAnsi="Times New Roman" w:cs="Times New Roman"/>
          <w:sz w:val="28"/>
          <w:szCs w:val="28"/>
        </w:rPr>
        <w:t>мики Камчатского края. Это проекты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01BA07BD" w14:textId="77777777" w:rsidR="00AE332C" w:rsidRPr="008D6325" w:rsidRDefault="00AE332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• «Петропавловск-Камчатский, как опорный порт Северного морского пути»; </w:t>
      </w:r>
    </w:p>
    <w:p w14:paraId="58C794F5" w14:textId="7DC28378" w:rsidR="00AE332C" w:rsidRPr="008D6325" w:rsidRDefault="00AE332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• «Создание территории опережающего социально-экономического развития «Камчатка»</w:t>
      </w:r>
      <w:r w:rsidR="00AF78C2">
        <w:rPr>
          <w:rFonts w:ascii="Times New Roman" w:hAnsi="Times New Roman" w:cs="Times New Roman"/>
          <w:sz w:val="28"/>
          <w:szCs w:val="28"/>
        </w:rPr>
        <w:t xml:space="preserve"> (далее – ТОР «Камчатка»)</w:t>
      </w:r>
      <w:r w:rsidRPr="008D6325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7BAA56CA" w14:textId="77777777" w:rsidR="00AE332C" w:rsidRPr="008D6325" w:rsidRDefault="00AE332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• «Разработка механизмов привлечения частных инвестиций в строительство инфраструктурных объектов». </w:t>
      </w:r>
    </w:p>
    <w:p w14:paraId="50D087C8" w14:textId="27E5075B" w:rsidR="00AE332C" w:rsidRPr="008D6325" w:rsidRDefault="00B17E2A" w:rsidP="00B17E2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sz w:val="28"/>
          <w:szCs w:val="28"/>
        </w:rPr>
        <w:t>Помимо подготовки к запуску и непосредстве</w:t>
      </w:r>
      <w:r w:rsidR="00A81D85" w:rsidRPr="008D6325">
        <w:rPr>
          <w:rFonts w:ascii="Times New Roman" w:hAnsi="Times New Roman" w:cs="Times New Roman"/>
          <w:sz w:val="28"/>
          <w:szCs w:val="28"/>
        </w:rPr>
        <w:t>нной реализации инвестиционных П</w:t>
      </w:r>
      <w:r w:rsidR="00AE332C" w:rsidRPr="008D6325">
        <w:rPr>
          <w:rFonts w:ascii="Times New Roman" w:hAnsi="Times New Roman" w:cs="Times New Roman"/>
          <w:sz w:val="28"/>
          <w:szCs w:val="28"/>
        </w:rPr>
        <w:t>роектов, Корп</w:t>
      </w:r>
      <w:r w:rsidRPr="008D6325">
        <w:rPr>
          <w:rFonts w:ascii="Times New Roman" w:hAnsi="Times New Roman" w:cs="Times New Roman"/>
          <w:sz w:val="28"/>
          <w:szCs w:val="28"/>
        </w:rPr>
        <w:t>о</w:t>
      </w:r>
      <w:r w:rsidR="00AE332C" w:rsidRPr="008D6325">
        <w:rPr>
          <w:rFonts w:ascii="Times New Roman" w:hAnsi="Times New Roman" w:cs="Times New Roman"/>
          <w:sz w:val="28"/>
          <w:szCs w:val="28"/>
        </w:rPr>
        <w:t>рация развития в отчетный период проводила работу по выполнению пост</w:t>
      </w:r>
      <w:r w:rsidRPr="008D6325">
        <w:rPr>
          <w:rFonts w:ascii="Times New Roman" w:hAnsi="Times New Roman" w:cs="Times New Roman"/>
          <w:sz w:val="28"/>
          <w:szCs w:val="28"/>
        </w:rPr>
        <w:t xml:space="preserve">авленных при ее создании задач. </w:t>
      </w:r>
      <w:r w:rsidR="00656FC1" w:rsidRPr="008D6325">
        <w:rPr>
          <w:rFonts w:ascii="Times New Roman" w:hAnsi="Times New Roman" w:cs="Times New Roman"/>
          <w:sz w:val="28"/>
          <w:szCs w:val="28"/>
        </w:rPr>
        <w:t>С</w:t>
      </w:r>
      <w:r w:rsidR="00FA756E" w:rsidRPr="008D6325">
        <w:rPr>
          <w:rFonts w:ascii="Times New Roman" w:hAnsi="Times New Roman" w:cs="Times New Roman"/>
          <w:sz w:val="28"/>
          <w:szCs w:val="28"/>
        </w:rPr>
        <w:t>пециалисты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656FC1" w:rsidRPr="008D6325">
        <w:rPr>
          <w:rFonts w:ascii="Times New Roman" w:hAnsi="Times New Roman" w:cs="Times New Roman"/>
          <w:sz w:val="28"/>
          <w:szCs w:val="28"/>
        </w:rPr>
        <w:lastRenderedPageBreak/>
        <w:t xml:space="preserve">Корпорации </w:t>
      </w:r>
      <w:r w:rsidR="00FA756E" w:rsidRPr="008D6325">
        <w:rPr>
          <w:rFonts w:ascii="Times New Roman" w:hAnsi="Times New Roman" w:cs="Times New Roman"/>
          <w:sz w:val="28"/>
          <w:szCs w:val="28"/>
        </w:rPr>
        <w:t>выступали в качестве консультантов и независимых экспертов</w:t>
      </w:r>
      <w:r w:rsidR="00A81D85" w:rsidRPr="008D6325">
        <w:rPr>
          <w:rFonts w:ascii="Times New Roman" w:hAnsi="Times New Roman" w:cs="Times New Roman"/>
          <w:sz w:val="28"/>
          <w:szCs w:val="28"/>
        </w:rPr>
        <w:t xml:space="preserve"> по П</w:t>
      </w:r>
      <w:r w:rsidR="00AE332C" w:rsidRPr="008D6325">
        <w:rPr>
          <w:rFonts w:ascii="Times New Roman" w:hAnsi="Times New Roman" w:cs="Times New Roman"/>
          <w:sz w:val="28"/>
          <w:szCs w:val="28"/>
        </w:rPr>
        <w:t>роек</w:t>
      </w:r>
      <w:r w:rsidR="00A81D85" w:rsidRPr="008D6325">
        <w:rPr>
          <w:rFonts w:ascii="Times New Roman" w:hAnsi="Times New Roman" w:cs="Times New Roman"/>
          <w:sz w:val="28"/>
          <w:szCs w:val="28"/>
        </w:rPr>
        <w:t>там, предлагаемым инициаторами П</w:t>
      </w:r>
      <w:r w:rsidR="00AE332C" w:rsidRPr="008D6325">
        <w:rPr>
          <w:rFonts w:ascii="Times New Roman" w:hAnsi="Times New Roman" w:cs="Times New Roman"/>
          <w:sz w:val="28"/>
          <w:szCs w:val="28"/>
        </w:rPr>
        <w:t>роектов</w:t>
      </w:r>
      <w:r w:rsidR="00742FF1" w:rsidRPr="008D6325">
        <w:rPr>
          <w:rFonts w:ascii="Times New Roman" w:hAnsi="Times New Roman" w:cs="Times New Roman"/>
          <w:sz w:val="28"/>
          <w:szCs w:val="28"/>
        </w:rPr>
        <w:t>,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к реализации на территории Камчатского края в</w:t>
      </w:r>
      <w:r w:rsidRPr="008D6325">
        <w:rPr>
          <w:rFonts w:ascii="Times New Roman" w:hAnsi="Times New Roman" w:cs="Times New Roman"/>
          <w:sz w:val="28"/>
          <w:szCs w:val="28"/>
        </w:rPr>
        <w:t xml:space="preserve"> различных сферах деятельности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, а по определенным задачам и проектам, </w:t>
      </w:r>
      <w:r w:rsidR="00742FF1" w:rsidRPr="008D6325">
        <w:rPr>
          <w:rFonts w:ascii="Times New Roman" w:hAnsi="Times New Roman" w:cs="Times New Roman"/>
          <w:sz w:val="28"/>
          <w:szCs w:val="28"/>
        </w:rPr>
        <w:t>Корпорация</w:t>
      </w:r>
      <w:r w:rsidR="00FA756E" w:rsidRPr="008D6325">
        <w:rPr>
          <w:rFonts w:ascii="Times New Roman" w:hAnsi="Times New Roman" w:cs="Times New Roman"/>
          <w:sz w:val="28"/>
          <w:szCs w:val="28"/>
        </w:rPr>
        <w:t xml:space="preserve"> выполняла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функции декомпозиционного центра.</w:t>
      </w:r>
      <w:r w:rsidR="00656FC1" w:rsidRPr="008D6325">
        <w:rPr>
          <w:rFonts w:ascii="Times New Roman" w:hAnsi="Times New Roman" w:cs="Times New Roman"/>
          <w:sz w:val="28"/>
          <w:szCs w:val="28"/>
        </w:rPr>
        <w:t xml:space="preserve"> Корпорация является с</w:t>
      </w:r>
      <w:r w:rsidR="00806339" w:rsidRPr="008D6325">
        <w:rPr>
          <w:rFonts w:ascii="Times New Roman" w:hAnsi="Times New Roman" w:cs="Times New Roman"/>
          <w:sz w:val="28"/>
          <w:szCs w:val="28"/>
        </w:rPr>
        <w:t>пе</w:t>
      </w:r>
      <w:r w:rsidR="00656FC1" w:rsidRPr="008D6325">
        <w:rPr>
          <w:rFonts w:ascii="Times New Roman" w:hAnsi="Times New Roman" w:cs="Times New Roman"/>
          <w:sz w:val="28"/>
          <w:szCs w:val="28"/>
        </w:rPr>
        <w:t>циализированной организацией</w:t>
      </w:r>
      <w:r w:rsidR="00806339" w:rsidRPr="008D6325">
        <w:rPr>
          <w:rFonts w:ascii="Times New Roman" w:hAnsi="Times New Roman" w:cs="Times New Roman"/>
          <w:sz w:val="28"/>
          <w:szCs w:val="28"/>
        </w:rPr>
        <w:t xml:space="preserve"> по привлечению инвестиций и работе с инвесторами </w:t>
      </w:r>
      <w:proofErr w:type="gramStart"/>
      <w:r w:rsidR="00806339" w:rsidRPr="008D6325">
        <w:rPr>
          <w:rFonts w:ascii="Times New Roman" w:hAnsi="Times New Roman" w:cs="Times New Roman"/>
          <w:sz w:val="28"/>
          <w:szCs w:val="28"/>
        </w:rPr>
        <w:t>согласно стандарта</w:t>
      </w:r>
      <w:proofErr w:type="gramEnd"/>
      <w:r w:rsidR="00806339" w:rsidRPr="008D6325">
        <w:rPr>
          <w:rFonts w:ascii="Times New Roman" w:hAnsi="Times New Roman" w:cs="Times New Roman"/>
          <w:sz w:val="28"/>
          <w:szCs w:val="28"/>
        </w:rPr>
        <w:t xml:space="preserve"> АСИ.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7505A564" w14:textId="74270698" w:rsidR="00AE332C" w:rsidRPr="008D6325" w:rsidRDefault="00656FC1" w:rsidP="00656FC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  <w:t>Б</w:t>
      </w:r>
      <w:r w:rsidR="00A81D85" w:rsidRPr="008D6325">
        <w:rPr>
          <w:rFonts w:ascii="Times New Roman" w:hAnsi="Times New Roman" w:cs="Times New Roman"/>
          <w:sz w:val="28"/>
          <w:szCs w:val="28"/>
        </w:rPr>
        <w:t>ольшая часть П</w:t>
      </w:r>
      <w:r w:rsidR="00FA756E" w:rsidRPr="008D6325">
        <w:rPr>
          <w:rFonts w:ascii="Times New Roman" w:hAnsi="Times New Roman" w:cs="Times New Roman"/>
          <w:sz w:val="28"/>
          <w:szCs w:val="28"/>
        </w:rPr>
        <w:t>роектов, предлагаемых для инвестирования</w:t>
      </w:r>
      <w:r w:rsidR="00742FF1" w:rsidRPr="008D6325">
        <w:rPr>
          <w:rFonts w:ascii="Times New Roman" w:hAnsi="Times New Roman" w:cs="Times New Roman"/>
          <w:sz w:val="28"/>
          <w:szCs w:val="28"/>
        </w:rPr>
        <w:t xml:space="preserve"> на Первом этапе работы</w:t>
      </w:r>
      <w:r w:rsidR="00FA756E" w:rsidRPr="008D6325">
        <w:rPr>
          <w:rFonts w:ascii="Times New Roman" w:hAnsi="Times New Roman" w:cs="Times New Roman"/>
          <w:sz w:val="28"/>
          <w:szCs w:val="28"/>
        </w:rPr>
        <w:t>, отличалась низким уровнем проработанности, отсутствием четкого проработанного бизнес-плана, внятного представления о путях решения организационных и административных проблем, выхода на необ</w:t>
      </w:r>
      <w:r w:rsidR="00DE57C8" w:rsidRPr="008D6325">
        <w:rPr>
          <w:rFonts w:ascii="Times New Roman" w:hAnsi="Times New Roman" w:cs="Times New Roman"/>
          <w:sz w:val="28"/>
          <w:szCs w:val="28"/>
        </w:rPr>
        <w:t>ходимый уровень окупаемости. Корпорации</w:t>
      </w:r>
      <w:r w:rsidR="00FA756E" w:rsidRPr="008D6325">
        <w:rPr>
          <w:rFonts w:ascii="Times New Roman" w:hAnsi="Times New Roman" w:cs="Times New Roman"/>
          <w:sz w:val="28"/>
          <w:szCs w:val="28"/>
        </w:rPr>
        <w:t xml:space="preserve"> удалось </w:t>
      </w:r>
      <w:proofErr w:type="gramStart"/>
      <w:r w:rsidR="00FA756E" w:rsidRPr="008D6325">
        <w:rPr>
          <w:rFonts w:ascii="Times New Roman" w:hAnsi="Times New Roman" w:cs="Times New Roman"/>
          <w:sz w:val="28"/>
          <w:szCs w:val="28"/>
        </w:rPr>
        <w:t>выделить и довести</w:t>
      </w:r>
      <w:proofErr w:type="gramEnd"/>
      <w:r w:rsidR="00FA756E" w:rsidRPr="008D6325">
        <w:rPr>
          <w:rFonts w:ascii="Times New Roman" w:hAnsi="Times New Roman" w:cs="Times New Roman"/>
          <w:sz w:val="28"/>
          <w:szCs w:val="28"/>
        </w:rPr>
        <w:t xml:space="preserve"> до необходимого уровня наиболее значимые и перспективные разработки. </w:t>
      </w:r>
      <w:r w:rsidR="00AE332C" w:rsidRPr="008D6325">
        <w:rPr>
          <w:rFonts w:ascii="Times New Roman" w:hAnsi="Times New Roman" w:cs="Times New Roman"/>
          <w:sz w:val="28"/>
          <w:szCs w:val="28"/>
        </w:rPr>
        <w:t>Совместно с профильными Министерствами Правительства Камчатского края разработана схема государственно-частного партнерства</w:t>
      </w:r>
      <w:r w:rsidR="000D0680" w:rsidRPr="008D6325">
        <w:rPr>
          <w:rFonts w:ascii="Times New Roman" w:hAnsi="Times New Roman" w:cs="Times New Roman"/>
          <w:sz w:val="28"/>
          <w:szCs w:val="28"/>
        </w:rPr>
        <w:t>, которая может быть применена при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реализации </w:t>
      </w:r>
      <w:r w:rsidR="005B6705" w:rsidRPr="008D6325">
        <w:rPr>
          <w:rFonts w:ascii="Times New Roman" w:hAnsi="Times New Roman" w:cs="Times New Roman"/>
          <w:sz w:val="28"/>
          <w:szCs w:val="28"/>
        </w:rPr>
        <w:t>П</w:t>
      </w:r>
      <w:r w:rsidR="0083560B" w:rsidRPr="008D6325">
        <w:rPr>
          <w:rFonts w:ascii="Times New Roman" w:hAnsi="Times New Roman" w:cs="Times New Roman"/>
          <w:sz w:val="28"/>
          <w:szCs w:val="28"/>
        </w:rPr>
        <w:t>роектов на территории края</w:t>
      </w:r>
      <w:r w:rsidR="00FA756E" w:rsidRPr="008D6325">
        <w:rPr>
          <w:rFonts w:ascii="Times New Roman" w:hAnsi="Times New Roman" w:cs="Times New Roman"/>
          <w:sz w:val="28"/>
          <w:szCs w:val="28"/>
        </w:rPr>
        <w:t>, прежде всего,</w:t>
      </w:r>
      <w:r w:rsidR="0083560B" w:rsidRPr="008D6325">
        <w:rPr>
          <w:rFonts w:ascii="Times New Roman" w:hAnsi="Times New Roman" w:cs="Times New Roman"/>
          <w:sz w:val="28"/>
          <w:szCs w:val="28"/>
        </w:rPr>
        <w:t xml:space="preserve"> при </w:t>
      </w:r>
      <w:r w:rsidR="00FA756E" w:rsidRPr="008D6325">
        <w:rPr>
          <w:rFonts w:ascii="Times New Roman" w:hAnsi="Times New Roman" w:cs="Times New Roman"/>
          <w:sz w:val="28"/>
          <w:szCs w:val="28"/>
        </w:rPr>
        <w:t>реализации Проектов</w:t>
      </w:r>
      <w:r w:rsidR="00AF78C2">
        <w:rPr>
          <w:rFonts w:ascii="Times New Roman" w:hAnsi="Times New Roman" w:cs="Times New Roman"/>
          <w:sz w:val="28"/>
          <w:szCs w:val="28"/>
        </w:rPr>
        <w:t>,</w:t>
      </w:r>
      <w:r w:rsidR="00FA756E" w:rsidRPr="008D6325">
        <w:rPr>
          <w:rFonts w:ascii="Times New Roman" w:hAnsi="Times New Roman" w:cs="Times New Roman"/>
          <w:sz w:val="28"/>
          <w:szCs w:val="28"/>
        </w:rPr>
        <w:t xml:space="preserve"> имеющих определяющее </w:t>
      </w:r>
      <w:r w:rsidR="004A18C3" w:rsidRPr="008D6325">
        <w:rPr>
          <w:rFonts w:ascii="Times New Roman" w:hAnsi="Times New Roman" w:cs="Times New Roman"/>
          <w:sz w:val="28"/>
          <w:szCs w:val="28"/>
        </w:rPr>
        <w:t>социальное</w:t>
      </w:r>
      <w:r w:rsidR="00FA756E" w:rsidRPr="008D6325">
        <w:rPr>
          <w:rFonts w:ascii="Times New Roman" w:hAnsi="Times New Roman" w:cs="Times New Roman"/>
          <w:sz w:val="28"/>
          <w:szCs w:val="28"/>
        </w:rPr>
        <w:t xml:space="preserve"> значение для Камчатки.</w:t>
      </w:r>
    </w:p>
    <w:p w14:paraId="74A6F2EC" w14:textId="77777777" w:rsidR="009C0944" w:rsidRPr="008D6325" w:rsidRDefault="00AE332C" w:rsidP="009C094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</w:t>
      </w:r>
      <w:r w:rsidR="00FA756E" w:rsidRPr="008D6325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Установлено взаимодействие и определены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перспективы сотрудничества с федеральными институтами развития – Российским фондом прямых инвестиций, Фондом развития Дальнего Востока, Государственной корпорацией «Банк развития и внешнеэкономической деятельности (ВНЕШЭКОНОМБАНК)»,  ОАО «Российская венчурная компания», ОАО «РОСНАНО», Российским и</w:t>
      </w:r>
      <w:r w:rsidR="00FA756E" w:rsidRPr="008D6325">
        <w:rPr>
          <w:rFonts w:ascii="Times New Roman" w:hAnsi="Times New Roman" w:cs="Times New Roman"/>
          <w:sz w:val="28"/>
          <w:szCs w:val="28"/>
        </w:rPr>
        <w:t>нвестиционным агентством и др.</w:t>
      </w:r>
    </w:p>
    <w:p w14:paraId="43C242D7" w14:textId="77777777" w:rsidR="0083560B" w:rsidRPr="008D6325" w:rsidRDefault="009C0944" w:rsidP="009C094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sz w:val="28"/>
          <w:szCs w:val="28"/>
        </w:rPr>
        <w:t>Для более эф</w:t>
      </w:r>
      <w:r w:rsidR="00FA756E" w:rsidRPr="008D6325">
        <w:rPr>
          <w:rFonts w:ascii="Times New Roman" w:hAnsi="Times New Roman" w:cs="Times New Roman"/>
          <w:sz w:val="28"/>
          <w:szCs w:val="28"/>
        </w:rPr>
        <w:t>ф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ективного решения задач стоящих перед Корпорацией развития,  установлено взаимодействие с международными финансовыми институтами и институтами развития – Группой Всемирного банка, Европейским банком реконструкции и развития, </w:t>
      </w:r>
      <w:r w:rsidR="00AE332C" w:rsidRPr="008D6325">
        <w:rPr>
          <w:rFonts w:ascii="Times New Roman" w:hAnsi="Times New Roman" w:cs="Times New Roman"/>
          <w:sz w:val="28"/>
          <w:szCs w:val="28"/>
          <w:lang w:val="en-US"/>
        </w:rPr>
        <w:t>WAIPA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(Всемирная ассоциация инвест</w:t>
      </w:r>
      <w:r w:rsidR="00FA756E" w:rsidRPr="008D6325">
        <w:rPr>
          <w:rFonts w:ascii="Times New Roman" w:hAnsi="Times New Roman" w:cs="Times New Roman"/>
          <w:sz w:val="28"/>
          <w:szCs w:val="28"/>
        </w:rPr>
        <w:t>иционных агентств), КОТРА и др.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3560B" w:rsidRPr="008D6325">
        <w:rPr>
          <w:rFonts w:ascii="Times New Roman" w:hAnsi="Times New Roman" w:cs="Times New Roman"/>
          <w:sz w:val="28"/>
          <w:szCs w:val="28"/>
        </w:rPr>
        <w:t>Установлено взаимодействие</w:t>
      </w:r>
      <w:r w:rsidR="00FA756E" w:rsidRPr="008D6325">
        <w:rPr>
          <w:rFonts w:ascii="Times New Roman" w:hAnsi="Times New Roman" w:cs="Times New Roman"/>
          <w:sz w:val="28"/>
          <w:szCs w:val="28"/>
        </w:rPr>
        <w:t xml:space="preserve"> и налажен</w:t>
      </w:r>
      <w:r w:rsidR="0083560B" w:rsidRPr="008D6325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83560B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Pr="008D6325">
        <w:rPr>
          <w:rFonts w:ascii="Times New Roman" w:hAnsi="Times New Roman" w:cs="Times New Roman"/>
          <w:sz w:val="28"/>
          <w:szCs w:val="28"/>
        </w:rPr>
        <w:t>продуктивное  сотрудничество с  деловыми кругами сопредельных стран.</w:t>
      </w:r>
    </w:p>
    <w:p w14:paraId="0E8B1CBB" w14:textId="5F08C7E2" w:rsidR="003A14AC" w:rsidRPr="008D6325" w:rsidRDefault="009C0944" w:rsidP="003A14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  <w:t xml:space="preserve">Огромная работа проделана Корпорацией совместно с профильными министерствами Правительства края. Собственно,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этом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и состояла одна из важнейших задач Корпорации. Там, где государственная структура, чья деятельность регулируется огромным числом нормативов, вынуж</w:t>
      </w:r>
      <w:r w:rsidR="00806339" w:rsidRPr="008D6325">
        <w:rPr>
          <w:rFonts w:ascii="Times New Roman" w:hAnsi="Times New Roman" w:cs="Times New Roman"/>
          <w:sz w:val="28"/>
          <w:szCs w:val="28"/>
        </w:rPr>
        <w:t>дена работать долго</w:t>
      </w:r>
      <w:r w:rsidR="00656FC1" w:rsidRPr="008D6325">
        <w:rPr>
          <w:rFonts w:ascii="Times New Roman" w:hAnsi="Times New Roman" w:cs="Times New Roman"/>
          <w:sz w:val="28"/>
          <w:szCs w:val="28"/>
        </w:rPr>
        <w:t xml:space="preserve"> и порой не совсем эффективно</w:t>
      </w:r>
      <w:r w:rsidR="00806339" w:rsidRPr="008D6325">
        <w:rPr>
          <w:rFonts w:ascii="Times New Roman" w:hAnsi="Times New Roman" w:cs="Times New Roman"/>
          <w:sz w:val="28"/>
          <w:szCs w:val="28"/>
        </w:rPr>
        <w:t>, Корпорация развития</w:t>
      </w:r>
      <w:r w:rsidRPr="008D6325">
        <w:rPr>
          <w:rFonts w:ascii="Times New Roman" w:hAnsi="Times New Roman" w:cs="Times New Roman"/>
          <w:sz w:val="28"/>
          <w:szCs w:val="28"/>
        </w:rPr>
        <w:t xml:space="preserve"> быстро и оперативно ре</w:t>
      </w:r>
      <w:r w:rsidR="005B6705" w:rsidRPr="008D6325">
        <w:rPr>
          <w:rFonts w:ascii="Times New Roman" w:hAnsi="Times New Roman" w:cs="Times New Roman"/>
          <w:sz w:val="28"/>
          <w:szCs w:val="28"/>
        </w:rPr>
        <w:t>шала задачу, помогая</w:t>
      </w:r>
      <w:r w:rsidRPr="008D6325">
        <w:rPr>
          <w:rFonts w:ascii="Times New Roman" w:hAnsi="Times New Roman" w:cs="Times New Roman"/>
          <w:sz w:val="28"/>
          <w:szCs w:val="28"/>
        </w:rPr>
        <w:t xml:space="preserve"> государству в </w:t>
      </w:r>
      <w:proofErr w:type="gramStart"/>
      <w:r w:rsidR="003A14AC" w:rsidRPr="008D6325">
        <w:rPr>
          <w:rFonts w:ascii="Times New Roman" w:hAnsi="Times New Roman" w:cs="Times New Roman"/>
          <w:sz w:val="28"/>
          <w:szCs w:val="28"/>
        </w:rPr>
        <w:t>воплощении</w:t>
      </w:r>
      <w:proofErr w:type="gramEnd"/>
      <w:r w:rsidR="003A14AC" w:rsidRPr="008D6325">
        <w:rPr>
          <w:rFonts w:ascii="Times New Roman" w:hAnsi="Times New Roman" w:cs="Times New Roman"/>
          <w:sz w:val="28"/>
          <w:szCs w:val="28"/>
        </w:rPr>
        <w:t xml:space="preserve"> общезначимых 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3A14AC" w:rsidRPr="008D6325">
        <w:rPr>
          <w:rFonts w:ascii="Times New Roman" w:hAnsi="Times New Roman" w:cs="Times New Roman"/>
          <w:sz w:val="28"/>
          <w:szCs w:val="28"/>
        </w:rPr>
        <w:t>целей и программ. В качестве наибол</w:t>
      </w:r>
      <w:r w:rsidR="00A81D85" w:rsidRPr="008D6325">
        <w:rPr>
          <w:rFonts w:ascii="Times New Roman" w:hAnsi="Times New Roman" w:cs="Times New Roman"/>
          <w:sz w:val="28"/>
          <w:szCs w:val="28"/>
        </w:rPr>
        <w:t>ее значимых из этих совместных П</w:t>
      </w:r>
      <w:r w:rsidR="003A14AC" w:rsidRPr="008D6325">
        <w:rPr>
          <w:rFonts w:ascii="Times New Roman" w:hAnsi="Times New Roman" w:cs="Times New Roman"/>
          <w:sz w:val="28"/>
          <w:szCs w:val="28"/>
        </w:rPr>
        <w:t xml:space="preserve">роектов стоит назвать следующие разработки: </w:t>
      </w:r>
    </w:p>
    <w:p w14:paraId="4E902BC3" w14:textId="77777777" w:rsidR="00AF78C2" w:rsidRDefault="00AE332C" w:rsidP="00AF78C2">
      <w:pPr>
        <w:pStyle w:val="a3"/>
        <w:widowControl w:val="0"/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F78C2">
        <w:rPr>
          <w:rFonts w:ascii="Times New Roman" w:hAnsi="Times New Roman" w:cs="Times New Roman"/>
          <w:sz w:val="28"/>
          <w:szCs w:val="28"/>
        </w:rPr>
        <w:t>Совместно с Министерством экономического развития, предпринимательства и торговли Камчатского края</w:t>
      </w:r>
      <w:r w:rsidR="00AF78C2">
        <w:rPr>
          <w:rFonts w:ascii="Times New Roman" w:hAnsi="Times New Roman" w:cs="Times New Roman"/>
          <w:sz w:val="28"/>
          <w:szCs w:val="28"/>
        </w:rPr>
        <w:t xml:space="preserve"> (далее – Минэкономразвития Камчатского края)</w:t>
      </w:r>
      <w:r w:rsidRPr="00AF78C2">
        <w:rPr>
          <w:rFonts w:ascii="Times New Roman" w:hAnsi="Times New Roman" w:cs="Times New Roman"/>
          <w:sz w:val="28"/>
          <w:szCs w:val="28"/>
        </w:rPr>
        <w:t xml:space="preserve"> организовано взаимодействие с инициаторами инвестиционных про</w:t>
      </w:r>
      <w:r w:rsidR="00AF78C2">
        <w:rPr>
          <w:rFonts w:ascii="Times New Roman" w:hAnsi="Times New Roman" w:cs="Times New Roman"/>
          <w:sz w:val="28"/>
          <w:szCs w:val="28"/>
        </w:rPr>
        <w:t>ектов по принципу «Одного окна»</w:t>
      </w:r>
    </w:p>
    <w:p w14:paraId="448992D2" w14:textId="77777777" w:rsidR="00AF78C2" w:rsidRDefault="00AE332C" w:rsidP="00AF78C2">
      <w:pPr>
        <w:pStyle w:val="a3"/>
        <w:widowControl w:val="0"/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F78C2">
        <w:rPr>
          <w:rFonts w:ascii="Times New Roman" w:hAnsi="Times New Roman" w:cs="Times New Roman"/>
          <w:sz w:val="28"/>
          <w:szCs w:val="28"/>
        </w:rPr>
        <w:t xml:space="preserve">Совместно с </w:t>
      </w:r>
      <w:r w:rsidR="00AF78C2" w:rsidRPr="00AF78C2">
        <w:rPr>
          <w:rFonts w:ascii="Times New Roman" w:hAnsi="Times New Roman" w:cs="Times New Roman"/>
          <w:sz w:val="28"/>
          <w:szCs w:val="28"/>
        </w:rPr>
        <w:t>Минэкономразвития Камчатского края</w:t>
      </w:r>
      <w:r w:rsidRPr="00AF78C2">
        <w:rPr>
          <w:rFonts w:ascii="Times New Roman" w:hAnsi="Times New Roman" w:cs="Times New Roman"/>
          <w:sz w:val="28"/>
          <w:szCs w:val="28"/>
        </w:rPr>
        <w:t xml:space="preserve">, Министерством транспорта и дорожного строительства Камчатского края, Агентством туризма и внешних связей Камчатского края - разработана концепция  </w:t>
      </w:r>
      <w:r w:rsidR="00AF78C2" w:rsidRPr="00AF78C2">
        <w:rPr>
          <w:rFonts w:ascii="Times New Roman" w:hAnsi="Times New Roman" w:cs="Times New Roman"/>
          <w:sz w:val="28"/>
          <w:szCs w:val="28"/>
        </w:rPr>
        <w:t>ТОР «Камчатка»</w:t>
      </w:r>
      <w:r w:rsidR="00AF78C2">
        <w:rPr>
          <w:rFonts w:ascii="Times New Roman" w:hAnsi="Times New Roman" w:cs="Times New Roman"/>
          <w:sz w:val="28"/>
          <w:szCs w:val="28"/>
        </w:rPr>
        <w:t>.</w:t>
      </w:r>
    </w:p>
    <w:p w14:paraId="3B3AEC5B" w14:textId="77777777" w:rsidR="00AF78C2" w:rsidRDefault="00AE332C" w:rsidP="00AF78C2">
      <w:pPr>
        <w:pStyle w:val="a3"/>
        <w:widowControl w:val="0"/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F78C2">
        <w:rPr>
          <w:rFonts w:ascii="Times New Roman" w:hAnsi="Times New Roman" w:cs="Times New Roman"/>
          <w:sz w:val="28"/>
          <w:szCs w:val="28"/>
        </w:rPr>
        <w:t xml:space="preserve">Проработана возможность реализации и продвижения в </w:t>
      </w:r>
      <w:r w:rsidR="00A81D85" w:rsidRPr="00AF78C2">
        <w:rPr>
          <w:rFonts w:ascii="Times New Roman" w:hAnsi="Times New Roman" w:cs="Times New Roman"/>
          <w:sz w:val="28"/>
          <w:szCs w:val="28"/>
        </w:rPr>
        <w:t xml:space="preserve">экспертных </w:t>
      </w:r>
      <w:r w:rsidR="00A81D85" w:rsidRPr="00AF78C2">
        <w:rPr>
          <w:rFonts w:ascii="Times New Roman" w:hAnsi="Times New Roman" w:cs="Times New Roman"/>
          <w:sz w:val="28"/>
          <w:szCs w:val="28"/>
        </w:rPr>
        <w:lastRenderedPageBreak/>
        <w:t>кругах комплексного П</w:t>
      </w:r>
      <w:r w:rsidRPr="00AF78C2">
        <w:rPr>
          <w:rFonts w:ascii="Times New Roman" w:hAnsi="Times New Roman" w:cs="Times New Roman"/>
          <w:sz w:val="28"/>
          <w:szCs w:val="28"/>
        </w:rPr>
        <w:t>роекта «Северный транспортный коридор», тесно связанного с развитием ТОР «Камчатка» и представляющего собой российскую высокоширотную морскую магистраль от Мурманска до Петропавловска-Камчатского, которая включае</w:t>
      </w:r>
      <w:r w:rsidR="00AF78C2">
        <w:rPr>
          <w:rFonts w:ascii="Times New Roman" w:hAnsi="Times New Roman" w:cs="Times New Roman"/>
          <w:sz w:val="28"/>
          <w:szCs w:val="28"/>
        </w:rPr>
        <w:t>т в себя Северный морской путь.</w:t>
      </w:r>
    </w:p>
    <w:p w14:paraId="4FFDF57A" w14:textId="5E8A2C9C" w:rsidR="00AE332C" w:rsidRPr="00AF78C2" w:rsidRDefault="00AE332C" w:rsidP="00AF78C2">
      <w:pPr>
        <w:pStyle w:val="a3"/>
        <w:widowControl w:val="0"/>
        <w:numPr>
          <w:ilvl w:val="0"/>
          <w:numId w:val="4"/>
        </w:num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F78C2">
        <w:rPr>
          <w:rFonts w:ascii="Times New Roman" w:hAnsi="Times New Roman" w:cs="Times New Roman"/>
          <w:sz w:val="28"/>
          <w:szCs w:val="28"/>
        </w:rPr>
        <w:t xml:space="preserve">В рамках реализации Соглашения с Агентством по туризму и внешним связям Камчатского края, в целях развития туристско-рекреационного потенциала Камчатского края совместно </w:t>
      </w:r>
      <w:r w:rsidRPr="00AF78C2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AF78C2">
        <w:rPr>
          <w:rFonts w:ascii="Times New Roman" w:hAnsi="Times New Roman" w:cs="Times New Roman"/>
          <w:sz w:val="28"/>
          <w:szCs w:val="28"/>
        </w:rPr>
        <w:t xml:space="preserve"> французской ассоциацией альпийских компаний «</w:t>
      </w:r>
      <w:r w:rsidRPr="00AF78C2">
        <w:rPr>
          <w:rFonts w:ascii="Times New Roman" w:hAnsi="Times New Roman" w:cs="Times New Roman"/>
          <w:sz w:val="28"/>
          <w:szCs w:val="28"/>
          <w:lang w:val="en-US"/>
        </w:rPr>
        <w:t>Cluster</w:t>
      </w:r>
      <w:r w:rsidRPr="00AF78C2">
        <w:rPr>
          <w:rFonts w:ascii="Times New Roman" w:hAnsi="Times New Roman" w:cs="Times New Roman"/>
          <w:sz w:val="28"/>
          <w:szCs w:val="28"/>
        </w:rPr>
        <w:t xml:space="preserve"> </w:t>
      </w:r>
      <w:r w:rsidRPr="00AF78C2">
        <w:rPr>
          <w:rFonts w:ascii="Times New Roman" w:hAnsi="Times New Roman" w:cs="Times New Roman"/>
          <w:sz w:val="28"/>
          <w:szCs w:val="28"/>
          <w:lang w:val="en-US"/>
        </w:rPr>
        <w:t>Montagne</w:t>
      </w:r>
      <w:r w:rsidRPr="00AF78C2">
        <w:rPr>
          <w:rFonts w:ascii="Times New Roman" w:hAnsi="Times New Roman" w:cs="Times New Roman"/>
          <w:sz w:val="28"/>
          <w:szCs w:val="28"/>
        </w:rPr>
        <w:t>» проведены пред</w:t>
      </w:r>
      <w:r w:rsidR="00742FF1" w:rsidRPr="00AF78C2">
        <w:rPr>
          <w:rFonts w:ascii="Times New Roman" w:hAnsi="Times New Roman" w:cs="Times New Roman"/>
          <w:sz w:val="28"/>
          <w:szCs w:val="28"/>
        </w:rPr>
        <w:t xml:space="preserve"> </w:t>
      </w:r>
      <w:r w:rsidRPr="00AF78C2">
        <w:rPr>
          <w:rFonts w:ascii="Times New Roman" w:hAnsi="Times New Roman" w:cs="Times New Roman"/>
          <w:sz w:val="28"/>
          <w:szCs w:val="28"/>
        </w:rPr>
        <w:t>проектные работы по проектам – «Строительство всесезонного горнолыжного курорта»; «Туристско-рекреационный кластер «Паратунка»; «Создание туристического продукта для массового въездного туризма».</w:t>
      </w:r>
      <w:r w:rsidR="00806339" w:rsidRPr="00AF78C2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14:paraId="5CBF2508" w14:textId="77777777" w:rsidR="00AE332C" w:rsidRPr="008D6325" w:rsidRDefault="003A14A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  <w:t>В числе успешных наработок Корпорации есть ряд важнейших инвестпроектов, находящихся в стадии реализации.</w:t>
      </w:r>
      <w:r w:rsidRPr="008D6325">
        <w:rPr>
          <w:rFonts w:ascii="Times New Roman" w:hAnsi="Times New Roman" w:cs="Times New Roman"/>
          <w:sz w:val="28"/>
          <w:szCs w:val="28"/>
        </w:rPr>
        <w:tab/>
      </w:r>
    </w:p>
    <w:p w14:paraId="2BFC8A56" w14:textId="16778C5D" w:rsidR="00AE332C" w:rsidRPr="008D6325" w:rsidRDefault="003A14AC" w:rsidP="002823F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sz w:val="28"/>
          <w:szCs w:val="28"/>
        </w:rPr>
        <w:t>Подготовлена концепция, финансовая модель и план размещения агр</w:t>
      </w:r>
      <w:r w:rsidR="002823F7" w:rsidRPr="008D6325">
        <w:rPr>
          <w:rFonts w:ascii="Times New Roman" w:hAnsi="Times New Roman" w:cs="Times New Roman"/>
          <w:sz w:val="28"/>
          <w:szCs w:val="28"/>
        </w:rPr>
        <w:t>опромышленного парка «Нагорный». В</w:t>
      </w:r>
      <w:r w:rsidR="00DE57C8" w:rsidRPr="008D6325">
        <w:rPr>
          <w:rFonts w:ascii="Times New Roman" w:hAnsi="Times New Roman" w:cs="Times New Roman"/>
          <w:sz w:val="28"/>
          <w:szCs w:val="28"/>
        </w:rPr>
        <w:t xml:space="preserve"> целях увеличения потенциала промышленного и агропромышленного секторов экономики</w:t>
      </w:r>
      <w:r w:rsidR="00D474B4" w:rsidRPr="008D6325">
        <w:rPr>
          <w:rFonts w:ascii="Times New Roman" w:hAnsi="Times New Roman" w:cs="Times New Roman"/>
          <w:sz w:val="28"/>
          <w:szCs w:val="28"/>
        </w:rPr>
        <w:t>, совместно с Мини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стерством сельского хозяйства и </w:t>
      </w:r>
      <w:r w:rsidR="00AF78C2" w:rsidRPr="00AF78C2">
        <w:rPr>
          <w:rFonts w:ascii="Times New Roman" w:hAnsi="Times New Roman" w:cs="Times New Roman"/>
          <w:sz w:val="28"/>
          <w:szCs w:val="28"/>
        </w:rPr>
        <w:t>Минэкономразвития Камчатского края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, администрацией Елизовского муниципального района и 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Петропавловск-Камчатского</w:t>
      </w:r>
      <w:proofErr w:type="gramEnd"/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городского округа,  подготовлены концепции и технические задания на разработку территориальных планов парков «Зеленовские озерки» и «Дальний». Ведутся работы по созданию инвестиционного проекта «Птицефабрика по производству цыпленка-бройлера».  </w:t>
      </w:r>
      <w:r w:rsidRPr="008D6325">
        <w:rPr>
          <w:rFonts w:ascii="Times New Roman" w:hAnsi="Times New Roman" w:cs="Times New Roman"/>
          <w:sz w:val="28"/>
          <w:szCs w:val="28"/>
        </w:rPr>
        <w:t>Сформирова</w:t>
      </w:r>
      <w:r w:rsidR="00AE332C" w:rsidRPr="008D6325">
        <w:rPr>
          <w:rFonts w:ascii="Times New Roman" w:hAnsi="Times New Roman" w:cs="Times New Roman"/>
          <w:sz w:val="28"/>
          <w:szCs w:val="28"/>
        </w:rPr>
        <w:t>ны предложения и модель</w:t>
      </w:r>
      <w:r w:rsidR="0083560B" w:rsidRPr="008D6325">
        <w:rPr>
          <w:rFonts w:ascii="Times New Roman" w:hAnsi="Times New Roman" w:cs="Times New Roman"/>
          <w:sz w:val="28"/>
          <w:szCs w:val="28"/>
        </w:rPr>
        <w:t xml:space="preserve"> по формированию 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АГРОКЛАСТЕРА.</w:t>
      </w:r>
    </w:p>
    <w:p w14:paraId="1253C456" w14:textId="3CDF4408" w:rsidR="003A14AC" w:rsidRPr="008D6325" w:rsidRDefault="00AE332C" w:rsidP="003A14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3A14AC" w:rsidRPr="008D6325">
        <w:rPr>
          <w:rFonts w:ascii="Times New Roman" w:hAnsi="Times New Roman" w:cs="Times New Roman"/>
          <w:sz w:val="28"/>
          <w:szCs w:val="28"/>
        </w:rPr>
        <w:tab/>
        <w:t>В рамках решения задачи по формированию</w:t>
      </w:r>
      <w:r w:rsidRPr="008D6325">
        <w:rPr>
          <w:rFonts w:ascii="Times New Roman" w:hAnsi="Times New Roman" w:cs="Times New Roman"/>
          <w:sz w:val="28"/>
          <w:szCs w:val="28"/>
        </w:rPr>
        <w:t xml:space="preserve"> сети ярмарок для реализации товаров местных производителей, создано совместное предприятие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ритейл» с участием Потребительского Общества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рыбкооп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для организации торгового объекта по реализации продукции местных товаропроизводителей. Проведены работы по созданию предприятия с участием Неко</w:t>
      </w:r>
      <w:r w:rsidR="00AE1AB0" w:rsidRPr="008D6325">
        <w:rPr>
          <w:rFonts w:ascii="Times New Roman" w:hAnsi="Times New Roman" w:cs="Times New Roman"/>
          <w:sz w:val="28"/>
          <w:szCs w:val="28"/>
        </w:rPr>
        <w:t>м</w:t>
      </w:r>
      <w:r w:rsidRPr="008D6325">
        <w:rPr>
          <w:rFonts w:ascii="Times New Roman" w:hAnsi="Times New Roman" w:cs="Times New Roman"/>
          <w:sz w:val="28"/>
          <w:szCs w:val="28"/>
        </w:rPr>
        <w:t>мерческого Партнерства «Производители пищевой продукции Камчатского края «Пищевик Камчатки». Сформирована концепция торгового объекта по реализации продукции местных товаропроизводителей «Ярмарка» в г. Петропавловск</w:t>
      </w:r>
      <w:r w:rsidR="00656FC1" w:rsidRPr="008D6325">
        <w:rPr>
          <w:rFonts w:ascii="Times New Roman" w:hAnsi="Times New Roman" w:cs="Times New Roman"/>
          <w:sz w:val="28"/>
          <w:szCs w:val="28"/>
        </w:rPr>
        <w:t xml:space="preserve">-Камчатский. Ведётся работа </w:t>
      </w:r>
      <w:r w:rsidRPr="008D6325">
        <w:rPr>
          <w:rFonts w:ascii="Times New Roman" w:hAnsi="Times New Roman" w:cs="Times New Roman"/>
          <w:sz w:val="28"/>
          <w:szCs w:val="28"/>
        </w:rPr>
        <w:t xml:space="preserve">по запуску Проекта. </w:t>
      </w:r>
      <w:r w:rsidR="003A14AC" w:rsidRPr="008D63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9FC879" w14:textId="03507872" w:rsidR="00AE332C" w:rsidRPr="008D6325" w:rsidRDefault="003A14AC" w:rsidP="003A14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8761A5" w:rsidRPr="008D6325">
        <w:rPr>
          <w:rFonts w:ascii="Times New Roman" w:hAnsi="Times New Roman" w:cs="Times New Roman"/>
          <w:sz w:val="28"/>
          <w:szCs w:val="28"/>
        </w:rPr>
        <w:t>В рамках реализации Соглашения о сотрудничестве</w:t>
      </w:r>
      <w:r w:rsidR="00AE1AB0" w:rsidRPr="008D6325">
        <w:rPr>
          <w:rFonts w:ascii="Times New Roman" w:hAnsi="Times New Roman" w:cs="Times New Roman"/>
          <w:sz w:val="28"/>
          <w:szCs w:val="28"/>
        </w:rPr>
        <w:t>,</w:t>
      </w:r>
      <w:r w:rsidR="008761A5" w:rsidRPr="008D6325">
        <w:rPr>
          <w:rFonts w:ascii="Times New Roman" w:hAnsi="Times New Roman" w:cs="Times New Roman"/>
          <w:sz w:val="28"/>
          <w:szCs w:val="28"/>
        </w:rPr>
        <w:t xml:space="preserve"> между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АО «Корпорация развития Камчатки»</w:t>
      </w:r>
      <w:r w:rsidR="008761A5" w:rsidRPr="008D6325">
        <w:rPr>
          <w:rFonts w:ascii="Times New Roman" w:hAnsi="Times New Roman" w:cs="Times New Roman"/>
          <w:sz w:val="28"/>
          <w:szCs w:val="28"/>
        </w:rPr>
        <w:t xml:space="preserve"> и ОАО Сибирский горно-метал</w:t>
      </w:r>
      <w:r w:rsidR="00AE1AB0" w:rsidRPr="008D6325">
        <w:rPr>
          <w:rFonts w:ascii="Times New Roman" w:hAnsi="Times New Roman" w:cs="Times New Roman"/>
          <w:sz w:val="28"/>
          <w:szCs w:val="28"/>
        </w:rPr>
        <w:t>л</w:t>
      </w:r>
      <w:r w:rsidR="008761A5" w:rsidRPr="008D6325">
        <w:rPr>
          <w:rFonts w:ascii="Times New Roman" w:hAnsi="Times New Roman" w:cs="Times New Roman"/>
          <w:sz w:val="28"/>
          <w:szCs w:val="28"/>
        </w:rPr>
        <w:t>ургический комбинат СиГМА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инвестиционному проекту «Горно-металлургический комбинат по добыче и переработке руды Озерновского золоторудного месторождения Камчатского края» Инвестиционным советом при Губернаторе Камчатского края присвоен статус «Особо значимый». </w:t>
      </w:r>
      <w:r w:rsidR="008761A5" w:rsidRPr="008D6325">
        <w:rPr>
          <w:rFonts w:ascii="Times New Roman" w:hAnsi="Times New Roman" w:cs="Times New Roman"/>
          <w:sz w:val="28"/>
          <w:szCs w:val="28"/>
        </w:rPr>
        <w:t>П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роведены переговоры по привлечению в Проект 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прямых</w:t>
      </w:r>
      <w:proofErr w:type="gramEnd"/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иностранных инвестиций. Правительственной комиссией данный Прое</w:t>
      </w:r>
      <w:proofErr w:type="gramStart"/>
      <w:r w:rsidR="00AE332C" w:rsidRPr="008D6325">
        <w:rPr>
          <w:rFonts w:ascii="Times New Roman" w:hAnsi="Times New Roman" w:cs="Times New Roman"/>
          <w:sz w:val="28"/>
          <w:szCs w:val="28"/>
        </w:rPr>
        <w:t>кт вкл</w:t>
      </w:r>
      <w:proofErr w:type="gramEnd"/>
      <w:r w:rsidR="00AE332C" w:rsidRPr="008D6325">
        <w:rPr>
          <w:rFonts w:ascii="Times New Roman" w:hAnsi="Times New Roman" w:cs="Times New Roman"/>
          <w:sz w:val="28"/>
          <w:szCs w:val="28"/>
        </w:rPr>
        <w:t>ючен в список Проектов Министерства развития Дальнего Востока</w:t>
      </w:r>
      <w:r w:rsidR="00AF78C2">
        <w:rPr>
          <w:rFonts w:ascii="Times New Roman" w:hAnsi="Times New Roman" w:cs="Times New Roman"/>
          <w:sz w:val="28"/>
          <w:szCs w:val="28"/>
        </w:rPr>
        <w:t>,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которым будет </w:t>
      </w:r>
      <w:r w:rsidRPr="008D6325">
        <w:rPr>
          <w:rFonts w:ascii="Times New Roman" w:hAnsi="Times New Roman" w:cs="Times New Roman"/>
          <w:sz w:val="28"/>
          <w:szCs w:val="28"/>
        </w:rPr>
        <w:t>оказана гос</w:t>
      </w:r>
      <w:r w:rsidR="00AE332C" w:rsidRPr="008D6325">
        <w:rPr>
          <w:rFonts w:ascii="Times New Roman" w:hAnsi="Times New Roman" w:cs="Times New Roman"/>
          <w:sz w:val="28"/>
          <w:szCs w:val="28"/>
        </w:rPr>
        <w:t>ударственная поддержка. В Проект уже на этой стадии вложено более 1,5 млрд.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рублей. </w:t>
      </w:r>
    </w:p>
    <w:p w14:paraId="4C904079" w14:textId="77777777" w:rsidR="00A90769" w:rsidRPr="008D6325" w:rsidRDefault="003A14AC" w:rsidP="003A14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</w:p>
    <w:p w14:paraId="36DA8A65" w14:textId="6E83AC80" w:rsidR="00AE332C" w:rsidRPr="008D6325" w:rsidRDefault="00A90769" w:rsidP="003A14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 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Предельно ва</w:t>
      </w:r>
      <w:r w:rsidR="003A14AC" w:rsidRPr="008D6325">
        <w:rPr>
          <w:rFonts w:ascii="Times New Roman" w:hAnsi="Times New Roman" w:cs="Times New Roman"/>
          <w:b/>
          <w:sz w:val="28"/>
          <w:szCs w:val="28"/>
        </w:rPr>
        <w:t>жным условием превращения  инвестиций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в экономику края из разовых вливаний в постоянный фактор - является продвижение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Камчатки в </w:t>
      </w:r>
      <w:proofErr w:type="gramStart"/>
      <w:r w:rsidR="00AE332C" w:rsidRPr="008D6325">
        <w:rPr>
          <w:rFonts w:ascii="Times New Roman" w:hAnsi="Times New Roman" w:cs="Times New Roman"/>
          <w:b/>
          <w:sz w:val="28"/>
          <w:szCs w:val="28"/>
        </w:rPr>
        <w:t>качестве</w:t>
      </w:r>
      <w:proofErr w:type="gramEnd"/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одного из наиболее перспективных регионов страны, в России и мире. </w:t>
      </w:r>
      <w:r w:rsidR="003A14AC" w:rsidRPr="008D6325">
        <w:rPr>
          <w:rFonts w:ascii="Times New Roman" w:hAnsi="Times New Roman" w:cs="Times New Roman"/>
          <w:b/>
          <w:sz w:val="28"/>
          <w:szCs w:val="28"/>
        </w:rPr>
        <w:t>Без создания нового имиджа территории обеспечить постоянный интерес инвесторов просто невозможно.</w:t>
      </w:r>
    </w:p>
    <w:p w14:paraId="78FC269F" w14:textId="73F2E23C" w:rsidR="006D3D07" w:rsidRPr="008D6325" w:rsidRDefault="00AE332C" w:rsidP="00AF78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В целях продвижения инвестиционных возможностей и П</w:t>
      </w:r>
      <w:r w:rsidR="005E0333" w:rsidRPr="008D6325">
        <w:rPr>
          <w:rFonts w:ascii="Times New Roman" w:hAnsi="Times New Roman" w:cs="Times New Roman"/>
          <w:sz w:val="28"/>
          <w:szCs w:val="28"/>
        </w:rPr>
        <w:t>роектов Камчатского края Кор</w:t>
      </w:r>
      <w:r w:rsidR="006D3D07" w:rsidRPr="008D6325">
        <w:rPr>
          <w:rFonts w:ascii="Times New Roman" w:hAnsi="Times New Roman" w:cs="Times New Roman"/>
          <w:sz w:val="28"/>
          <w:szCs w:val="28"/>
        </w:rPr>
        <w:t>порацией была проведена грандиозная</w:t>
      </w:r>
      <w:r w:rsidR="005E0333" w:rsidRPr="008D6325">
        <w:rPr>
          <w:rFonts w:ascii="Times New Roman" w:hAnsi="Times New Roman" w:cs="Times New Roman"/>
          <w:sz w:val="28"/>
          <w:szCs w:val="28"/>
        </w:rPr>
        <w:t xml:space="preserve"> работа</w:t>
      </w:r>
      <w:r w:rsidR="002823F7" w:rsidRPr="008D6325">
        <w:rPr>
          <w:rFonts w:ascii="Times New Roman" w:hAnsi="Times New Roman" w:cs="Times New Roman"/>
          <w:sz w:val="28"/>
          <w:szCs w:val="28"/>
        </w:rPr>
        <w:t>.</w:t>
      </w:r>
      <w:r w:rsidR="006D3D07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A81D85" w:rsidRPr="008D6325">
        <w:rPr>
          <w:rFonts w:ascii="Times New Roman" w:hAnsi="Times New Roman" w:cs="Times New Roman"/>
          <w:sz w:val="28"/>
          <w:szCs w:val="28"/>
        </w:rPr>
        <w:t>Одним из мероприятий ярко отражающим эту деятельность, стал</w:t>
      </w:r>
      <w:r w:rsidR="00D06C28" w:rsidRPr="008D6325">
        <w:rPr>
          <w:rFonts w:ascii="Times New Roman" w:hAnsi="Times New Roman" w:cs="Times New Roman"/>
          <w:sz w:val="28"/>
          <w:szCs w:val="28"/>
        </w:rPr>
        <w:t xml:space="preserve"> организованный и проведенный,</w:t>
      </w:r>
      <w:r w:rsidR="00A81D85" w:rsidRPr="008D6325">
        <w:rPr>
          <w:rFonts w:ascii="Times New Roman" w:hAnsi="Times New Roman" w:cs="Times New Roman"/>
          <w:sz w:val="28"/>
          <w:szCs w:val="28"/>
        </w:rPr>
        <w:t xml:space="preserve"> с</w:t>
      </w:r>
      <w:r w:rsidRPr="008D6325">
        <w:rPr>
          <w:rFonts w:ascii="Times New Roman" w:hAnsi="Times New Roman" w:cs="Times New Roman"/>
          <w:sz w:val="28"/>
          <w:szCs w:val="28"/>
        </w:rPr>
        <w:t xml:space="preserve">овместно с Правительством Камчатского края </w:t>
      </w:r>
      <w:r w:rsidR="00A81D85" w:rsidRPr="008D6325">
        <w:rPr>
          <w:rFonts w:ascii="Times New Roman" w:hAnsi="Times New Roman" w:cs="Times New Roman"/>
          <w:sz w:val="28"/>
          <w:szCs w:val="28"/>
        </w:rPr>
        <w:t>инвестиционный</w:t>
      </w:r>
      <w:r w:rsidRPr="008D6325">
        <w:rPr>
          <w:rFonts w:ascii="Times New Roman" w:hAnsi="Times New Roman" w:cs="Times New Roman"/>
          <w:sz w:val="28"/>
          <w:szCs w:val="28"/>
        </w:rPr>
        <w:t xml:space="preserve"> форум «Дальний Восток-2014»</w:t>
      </w:r>
      <w:r w:rsidR="00BA6E16" w:rsidRPr="008D6325">
        <w:rPr>
          <w:rFonts w:ascii="Times New Roman" w:hAnsi="Times New Roman" w:cs="Times New Roman"/>
          <w:sz w:val="28"/>
          <w:szCs w:val="28"/>
        </w:rPr>
        <w:t xml:space="preserve">. </w:t>
      </w:r>
      <w:r w:rsidR="006D3D07" w:rsidRPr="008D63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C628B1C" w14:textId="1C37BB57" w:rsidR="006D3D07" w:rsidRPr="008D6325" w:rsidRDefault="006D3D07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FC0C24" w:rsidRPr="008D6325">
        <w:rPr>
          <w:rFonts w:ascii="Times New Roman" w:hAnsi="Times New Roman" w:cs="Times New Roman"/>
          <w:sz w:val="28"/>
          <w:szCs w:val="28"/>
        </w:rPr>
        <w:t>Конечно, сложная международная обстановка серьезно повлияла на реализаци</w:t>
      </w:r>
      <w:r w:rsidRPr="008D6325">
        <w:rPr>
          <w:rFonts w:ascii="Times New Roman" w:hAnsi="Times New Roman" w:cs="Times New Roman"/>
          <w:sz w:val="28"/>
          <w:szCs w:val="28"/>
        </w:rPr>
        <w:t xml:space="preserve">ю Планов Корпорации в 2014 году.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Т</w:t>
      </w:r>
      <w:r w:rsidR="00FC0C24" w:rsidRPr="008D6325">
        <w:rPr>
          <w:rFonts w:ascii="Times New Roman" w:hAnsi="Times New Roman" w:cs="Times New Roman"/>
          <w:sz w:val="28"/>
          <w:szCs w:val="28"/>
        </w:rPr>
        <w:t>ак</w:t>
      </w:r>
      <w:proofErr w:type="gramEnd"/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например, была полностью прекращена пред</w:t>
      </w:r>
      <w:r w:rsidR="00AE1AB0" w:rsidRPr="008D6325">
        <w:rPr>
          <w:rFonts w:ascii="Times New Roman" w:hAnsi="Times New Roman" w:cs="Times New Roman"/>
          <w:sz w:val="28"/>
          <w:szCs w:val="28"/>
        </w:rPr>
        <w:t xml:space="preserve"> </w:t>
      </w:r>
      <w:r w:rsidR="00FC0C24" w:rsidRPr="008D6325">
        <w:rPr>
          <w:rFonts w:ascii="Times New Roman" w:hAnsi="Times New Roman" w:cs="Times New Roman"/>
          <w:sz w:val="28"/>
          <w:szCs w:val="28"/>
        </w:rPr>
        <w:t>проектная деятельность</w:t>
      </w:r>
      <w:r w:rsidR="00DE7EBD" w:rsidRPr="008D6325">
        <w:rPr>
          <w:rFonts w:ascii="Times New Roman" w:hAnsi="Times New Roman" w:cs="Times New Roman"/>
          <w:sz w:val="28"/>
          <w:szCs w:val="28"/>
        </w:rPr>
        <w:t xml:space="preserve"> с нашими японскими партнерами,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которая велась в период с и</w:t>
      </w:r>
      <w:r w:rsidR="007D038C" w:rsidRPr="008D6325">
        <w:rPr>
          <w:rFonts w:ascii="Times New Roman" w:hAnsi="Times New Roman" w:cs="Times New Roman"/>
          <w:sz w:val="28"/>
          <w:szCs w:val="28"/>
        </w:rPr>
        <w:t xml:space="preserve">юня 2013 года по март 2014 года по </w:t>
      </w:r>
      <w:r w:rsidRPr="008D6325">
        <w:rPr>
          <w:rFonts w:ascii="Times New Roman" w:hAnsi="Times New Roman" w:cs="Times New Roman"/>
          <w:sz w:val="28"/>
          <w:szCs w:val="28"/>
        </w:rPr>
        <w:t>формированию</w:t>
      </w:r>
      <w:r w:rsidR="007D038C" w:rsidRPr="008D6325">
        <w:rPr>
          <w:rFonts w:ascii="Times New Roman" w:hAnsi="Times New Roman" w:cs="Times New Roman"/>
          <w:sz w:val="28"/>
          <w:szCs w:val="28"/>
        </w:rPr>
        <w:t xml:space="preserve"> совместного </w:t>
      </w:r>
      <w:r w:rsidR="00D06C28" w:rsidRPr="008D6325">
        <w:rPr>
          <w:rFonts w:ascii="Times New Roman" w:hAnsi="Times New Roman" w:cs="Times New Roman"/>
          <w:sz w:val="28"/>
          <w:szCs w:val="28"/>
        </w:rPr>
        <w:t>И</w:t>
      </w:r>
      <w:r w:rsidRPr="008D6325">
        <w:rPr>
          <w:rFonts w:ascii="Times New Roman" w:hAnsi="Times New Roman" w:cs="Times New Roman"/>
          <w:sz w:val="28"/>
          <w:szCs w:val="28"/>
        </w:rPr>
        <w:t>нвестиционного</w:t>
      </w:r>
      <w:r w:rsidR="00D06C28" w:rsidRPr="008D6325">
        <w:rPr>
          <w:rFonts w:ascii="Times New Roman" w:hAnsi="Times New Roman" w:cs="Times New Roman"/>
          <w:sz w:val="28"/>
          <w:szCs w:val="28"/>
        </w:rPr>
        <w:t xml:space="preserve"> Ф</w:t>
      </w:r>
      <w:r w:rsidR="007D038C" w:rsidRPr="008D6325">
        <w:rPr>
          <w:rFonts w:ascii="Times New Roman" w:hAnsi="Times New Roman" w:cs="Times New Roman"/>
          <w:sz w:val="28"/>
          <w:szCs w:val="28"/>
        </w:rPr>
        <w:t>онда со значительным объемом инвестицион</w:t>
      </w:r>
      <w:r w:rsidRPr="008D6325">
        <w:rPr>
          <w:rFonts w:ascii="Times New Roman" w:hAnsi="Times New Roman" w:cs="Times New Roman"/>
          <w:sz w:val="28"/>
          <w:szCs w:val="28"/>
        </w:rPr>
        <w:t>ных средств под гарантии Правите</w:t>
      </w:r>
      <w:r w:rsidR="007D038C" w:rsidRPr="008D6325">
        <w:rPr>
          <w:rFonts w:ascii="Times New Roman" w:hAnsi="Times New Roman" w:cs="Times New Roman"/>
          <w:sz w:val="28"/>
          <w:szCs w:val="28"/>
        </w:rPr>
        <w:t>льства Японии. А  по не</w:t>
      </w:r>
      <w:r w:rsidR="004A18C3" w:rsidRPr="008D6325">
        <w:rPr>
          <w:rFonts w:ascii="Times New Roman" w:hAnsi="Times New Roman" w:cs="Times New Roman"/>
          <w:sz w:val="28"/>
          <w:szCs w:val="28"/>
        </w:rPr>
        <w:t>которым П</w:t>
      </w:r>
      <w:r w:rsidR="00FC0C24" w:rsidRPr="008D6325">
        <w:rPr>
          <w:rFonts w:ascii="Times New Roman" w:hAnsi="Times New Roman" w:cs="Times New Roman"/>
          <w:sz w:val="28"/>
          <w:szCs w:val="28"/>
        </w:rPr>
        <w:t>р</w:t>
      </w:r>
      <w:r w:rsidR="007D038C" w:rsidRPr="008D6325">
        <w:rPr>
          <w:rFonts w:ascii="Times New Roman" w:hAnsi="Times New Roman" w:cs="Times New Roman"/>
          <w:sz w:val="28"/>
          <w:szCs w:val="28"/>
        </w:rPr>
        <w:t>оектам и до сентября 2014 года</w:t>
      </w:r>
      <w:r w:rsidR="009F0D03" w:rsidRPr="008D6325">
        <w:rPr>
          <w:rFonts w:ascii="Times New Roman" w:hAnsi="Times New Roman" w:cs="Times New Roman"/>
          <w:sz w:val="28"/>
          <w:szCs w:val="28"/>
        </w:rPr>
        <w:t>,</w:t>
      </w:r>
      <w:r w:rsidR="003F40DC" w:rsidRPr="008D6325">
        <w:rPr>
          <w:rFonts w:ascii="Times New Roman" w:hAnsi="Times New Roman" w:cs="Times New Roman"/>
          <w:sz w:val="28"/>
          <w:szCs w:val="28"/>
        </w:rPr>
        <w:t xml:space="preserve"> интерес к которым проявляли </w:t>
      </w:r>
      <w:proofErr w:type="gramStart"/>
      <w:r w:rsidR="003F40DC" w:rsidRPr="008D6325">
        <w:rPr>
          <w:rFonts w:ascii="Times New Roman" w:hAnsi="Times New Roman" w:cs="Times New Roman"/>
          <w:sz w:val="28"/>
          <w:szCs w:val="28"/>
        </w:rPr>
        <w:t>инвесторы</w:t>
      </w:r>
      <w:proofErr w:type="gramEnd"/>
      <w:r w:rsidR="003F40DC" w:rsidRPr="008D6325">
        <w:rPr>
          <w:rFonts w:ascii="Times New Roman" w:hAnsi="Times New Roman" w:cs="Times New Roman"/>
          <w:sz w:val="28"/>
          <w:szCs w:val="28"/>
        </w:rPr>
        <w:t xml:space="preserve">   представляющие</w:t>
      </w:r>
      <w:r w:rsidR="007D038C" w:rsidRPr="008D6325">
        <w:rPr>
          <w:rFonts w:ascii="Times New Roman" w:hAnsi="Times New Roman" w:cs="Times New Roman"/>
          <w:sz w:val="28"/>
          <w:szCs w:val="28"/>
        </w:rPr>
        <w:t xml:space="preserve"> такие страны, как Италия, Чехия и еще ряд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стран Е</w:t>
      </w:r>
      <w:r w:rsidR="009F0D03" w:rsidRPr="008D6325">
        <w:rPr>
          <w:rFonts w:ascii="Times New Roman" w:hAnsi="Times New Roman" w:cs="Times New Roman"/>
          <w:sz w:val="28"/>
          <w:szCs w:val="28"/>
        </w:rPr>
        <w:t xml:space="preserve">вропейского </w:t>
      </w:r>
      <w:r w:rsidR="00FC0C24" w:rsidRPr="008D6325">
        <w:rPr>
          <w:rFonts w:ascii="Times New Roman" w:hAnsi="Times New Roman" w:cs="Times New Roman"/>
          <w:sz w:val="28"/>
          <w:szCs w:val="28"/>
        </w:rPr>
        <w:t>С</w:t>
      </w:r>
      <w:r w:rsidR="009F0D03" w:rsidRPr="008D6325">
        <w:rPr>
          <w:rFonts w:ascii="Times New Roman" w:hAnsi="Times New Roman" w:cs="Times New Roman"/>
          <w:sz w:val="28"/>
          <w:szCs w:val="28"/>
        </w:rPr>
        <w:t>оюза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присоединившихся к санкциям, либо косвенно с ними связанных. </w:t>
      </w:r>
    </w:p>
    <w:p w14:paraId="6B7F99FF" w14:textId="19B28300" w:rsidR="00FC0C24" w:rsidRPr="008D6325" w:rsidRDefault="006D3D07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3F40DC" w:rsidRPr="008D6325">
        <w:rPr>
          <w:rFonts w:ascii="Times New Roman" w:hAnsi="Times New Roman" w:cs="Times New Roman"/>
          <w:sz w:val="28"/>
          <w:szCs w:val="28"/>
        </w:rPr>
        <w:t>Инвестиционные П</w:t>
      </w:r>
      <w:r w:rsidR="00FC0C24" w:rsidRPr="008D6325">
        <w:rPr>
          <w:rFonts w:ascii="Times New Roman" w:hAnsi="Times New Roman" w:cs="Times New Roman"/>
          <w:sz w:val="28"/>
          <w:szCs w:val="28"/>
        </w:rPr>
        <w:t>роекты, по которым был проведен достаточно большой объем работ</w:t>
      </w:r>
      <w:r w:rsidRPr="008D6325">
        <w:rPr>
          <w:rFonts w:ascii="Times New Roman" w:hAnsi="Times New Roman" w:cs="Times New Roman"/>
          <w:sz w:val="28"/>
          <w:szCs w:val="28"/>
        </w:rPr>
        <w:t>,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в срочном </w:t>
      </w:r>
      <w:proofErr w:type="gramStart"/>
      <w:r w:rsidR="00FC0C24" w:rsidRPr="008D6325">
        <w:rPr>
          <w:rFonts w:ascii="Times New Roman" w:hAnsi="Times New Roman" w:cs="Times New Roman"/>
          <w:sz w:val="28"/>
          <w:szCs w:val="28"/>
        </w:rPr>
        <w:t>порядке</w:t>
      </w:r>
      <w:proofErr w:type="gramEnd"/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в настоящее время переориентируются на Азиатско-Тихооке</w:t>
      </w:r>
      <w:r w:rsidR="00DE7EBD" w:rsidRPr="008D6325">
        <w:rPr>
          <w:rFonts w:ascii="Times New Roman" w:hAnsi="Times New Roman" w:cs="Times New Roman"/>
          <w:sz w:val="28"/>
          <w:szCs w:val="28"/>
        </w:rPr>
        <w:t>анский регион. Но в связи со сложившейся ситуацией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, появилось и понимание, что очень важно настойчиво продвигать те проекты, в частности экспортно-ориентированные, которые </w:t>
      </w:r>
      <w:r w:rsidRPr="008D6325">
        <w:rPr>
          <w:rFonts w:ascii="Times New Roman" w:hAnsi="Times New Roman" w:cs="Times New Roman"/>
          <w:sz w:val="28"/>
          <w:szCs w:val="28"/>
        </w:rPr>
        <w:t>уже изначально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были </w:t>
      </w:r>
      <w:r w:rsidRPr="008D6325">
        <w:rPr>
          <w:rFonts w:ascii="Times New Roman" w:hAnsi="Times New Roman" w:cs="Times New Roman"/>
          <w:sz w:val="28"/>
          <w:szCs w:val="28"/>
        </w:rPr>
        <w:t>достаточно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 эффективными, но в настоящих условиях стоимости рубля – их эффективность резко возросла</w:t>
      </w:r>
      <w:r w:rsidR="00D06C28" w:rsidRPr="008D6325">
        <w:rPr>
          <w:rFonts w:ascii="Times New Roman" w:hAnsi="Times New Roman" w:cs="Times New Roman"/>
          <w:sz w:val="28"/>
          <w:szCs w:val="28"/>
        </w:rPr>
        <w:t xml:space="preserve">. Что не </w:t>
      </w:r>
      <w:r w:rsidR="00FC0C24" w:rsidRPr="008D6325">
        <w:rPr>
          <w:rFonts w:ascii="Times New Roman" w:hAnsi="Times New Roman" w:cs="Times New Roman"/>
          <w:sz w:val="28"/>
          <w:szCs w:val="28"/>
        </w:rPr>
        <w:t xml:space="preserve">могли не заметить </w:t>
      </w:r>
      <w:r w:rsidR="00DE7EBD" w:rsidRPr="008D6325">
        <w:rPr>
          <w:rFonts w:ascii="Times New Roman" w:hAnsi="Times New Roman" w:cs="Times New Roman"/>
          <w:sz w:val="28"/>
          <w:szCs w:val="28"/>
        </w:rPr>
        <w:t xml:space="preserve"> наши </w:t>
      </w:r>
      <w:r w:rsidR="00FC0C24" w:rsidRPr="008D6325">
        <w:rPr>
          <w:rFonts w:ascii="Times New Roman" w:hAnsi="Times New Roman" w:cs="Times New Roman"/>
          <w:sz w:val="28"/>
          <w:szCs w:val="28"/>
        </w:rPr>
        <w:t>партнеры из Китая и Южной Кореи.</w:t>
      </w:r>
    </w:p>
    <w:p w14:paraId="1943A9F9" w14:textId="77777777" w:rsidR="004A18C3" w:rsidRPr="008D6325" w:rsidRDefault="002823F7" w:rsidP="002823F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53DC834F" w14:textId="55006BEB" w:rsidR="007D038C" w:rsidRPr="008D6325" w:rsidRDefault="004A18C3" w:rsidP="002823F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Особо важным в связи со всем вышесказанным, является тот факт, что АО «Корпорация развития Камчатки» является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 xml:space="preserve"> новым,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инновационным инструментом</w:t>
      </w:r>
      <w:r w:rsidR="00DE7EBD" w:rsidRPr="008D6325">
        <w:rPr>
          <w:rFonts w:ascii="Times New Roman" w:hAnsi="Times New Roman" w:cs="Times New Roman"/>
          <w:b/>
          <w:sz w:val="28"/>
          <w:szCs w:val="28"/>
        </w:rPr>
        <w:t xml:space="preserve"> в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государственной</w:t>
      </w:r>
      <w:r w:rsidR="006D3D07" w:rsidRPr="008D6325">
        <w:rPr>
          <w:rFonts w:ascii="Times New Roman" w:hAnsi="Times New Roman" w:cs="Times New Roman"/>
          <w:b/>
          <w:sz w:val="28"/>
          <w:szCs w:val="28"/>
        </w:rPr>
        <w:t xml:space="preserve"> экономической</w:t>
      </w:r>
      <w:r w:rsidR="00DE7EBD" w:rsidRPr="008D6325">
        <w:rPr>
          <w:rFonts w:ascii="Times New Roman" w:hAnsi="Times New Roman" w:cs="Times New Roman"/>
          <w:b/>
          <w:sz w:val="28"/>
          <w:szCs w:val="28"/>
        </w:rPr>
        <w:t xml:space="preserve"> политике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Камчатского края, призванным решать нестандартные задачи в нестандартных условиях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>. Опыта использования подобного инструмента реализации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 xml:space="preserve"> Инвестиционной политики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 xml:space="preserve"> в Камчатском крае не было. И тем более важным</w:t>
      </w:r>
      <w:r w:rsidR="007D038C" w:rsidRPr="008D6325">
        <w:rPr>
          <w:rFonts w:ascii="Times New Roman" w:hAnsi="Times New Roman" w:cs="Times New Roman"/>
          <w:b/>
          <w:sz w:val="28"/>
          <w:szCs w:val="28"/>
        </w:rPr>
        <w:t xml:space="preserve"> и своевременным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 xml:space="preserve"> оказалось при</w:t>
      </w:r>
      <w:r w:rsidRPr="008D6325">
        <w:rPr>
          <w:rFonts w:ascii="Times New Roman" w:hAnsi="Times New Roman" w:cs="Times New Roman"/>
          <w:b/>
          <w:sz w:val="28"/>
          <w:szCs w:val="28"/>
        </w:rPr>
        <w:t>нятое решение, о создании Корпо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>рации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 развития 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 xml:space="preserve"> в свете последующих событий в экономической и инвестиционной деятельности</w:t>
      </w:r>
      <w:r w:rsidR="007D038C" w:rsidRPr="008D6325">
        <w:rPr>
          <w:rFonts w:ascii="Times New Roman" w:hAnsi="Times New Roman" w:cs="Times New Roman"/>
          <w:b/>
          <w:sz w:val="28"/>
          <w:szCs w:val="28"/>
        </w:rPr>
        <w:t xml:space="preserve"> Правительства Камчатского края по</w:t>
      </w:r>
      <w:r w:rsidR="00E63D23" w:rsidRPr="008D6325">
        <w:rPr>
          <w:rFonts w:ascii="Times New Roman" w:hAnsi="Times New Roman" w:cs="Times New Roman"/>
          <w:b/>
          <w:sz w:val="28"/>
          <w:szCs w:val="28"/>
        </w:rPr>
        <w:t xml:space="preserve"> реализации политики Президента Российской Федерации.  </w:t>
      </w:r>
    </w:p>
    <w:p w14:paraId="4DA63CF9" w14:textId="77777777" w:rsidR="00AE332C" w:rsidRPr="008D6325" w:rsidRDefault="007D038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Корпорация - ставила и ставит перед собой главную задачу: формирование и запуск в реализацию, пула инвестиционных Проектов, способных не просто стать успешными с точки зрения коммерции, но </w:t>
      </w:r>
      <w:proofErr w:type="gramStart"/>
      <w:r w:rsidR="00AE332C" w:rsidRPr="008D6325">
        <w:rPr>
          <w:rFonts w:ascii="Times New Roman" w:hAnsi="Times New Roman" w:cs="Times New Roman"/>
          <w:b/>
          <w:sz w:val="28"/>
          <w:szCs w:val="28"/>
        </w:rPr>
        <w:t>и</w:t>
      </w:r>
      <w:proofErr w:type="gramEnd"/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прежде всего бюджетно-эффективными для экономики Камчатского края.</w:t>
      </w:r>
    </w:p>
    <w:p w14:paraId="600644B4" w14:textId="449EB64B" w:rsidR="00BA6E16" w:rsidRPr="008D6325" w:rsidRDefault="00AE332C" w:rsidP="00DE57C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3D07" w:rsidRPr="008D6325">
        <w:rPr>
          <w:rFonts w:ascii="Times New Roman" w:hAnsi="Times New Roman" w:cs="Times New Roman"/>
          <w:b/>
          <w:sz w:val="28"/>
          <w:szCs w:val="28"/>
        </w:rPr>
        <w:tab/>
      </w:r>
      <w:r w:rsidRPr="008D6325">
        <w:rPr>
          <w:rFonts w:ascii="Times New Roman" w:hAnsi="Times New Roman" w:cs="Times New Roman"/>
          <w:sz w:val="28"/>
          <w:szCs w:val="28"/>
        </w:rPr>
        <w:t xml:space="preserve">Успешность выполнения Корпорацией своих задач подтверждается и положительной оценкой Экспертной группы </w:t>
      </w:r>
      <w:r w:rsidR="004A18C3" w:rsidRPr="008D6325">
        <w:rPr>
          <w:rFonts w:ascii="Times New Roman" w:hAnsi="Times New Roman" w:cs="Times New Roman"/>
          <w:sz w:val="28"/>
          <w:szCs w:val="28"/>
        </w:rPr>
        <w:t>Аген</w:t>
      </w:r>
      <w:r w:rsidR="00477649" w:rsidRPr="008D6325">
        <w:rPr>
          <w:rFonts w:ascii="Times New Roman" w:hAnsi="Times New Roman" w:cs="Times New Roman"/>
          <w:sz w:val="28"/>
          <w:szCs w:val="28"/>
        </w:rPr>
        <w:t>т</w:t>
      </w:r>
      <w:r w:rsidR="004A18C3" w:rsidRPr="008D6325">
        <w:rPr>
          <w:rFonts w:ascii="Times New Roman" w:hAnsi="Times New Roman" w:cs="Times New Roman"/>
          <w:sz w:val="28"/>
          <w:szCs w:val="28"/>
        </w:rPr>
        <w:t>ства стратегических ин</w:t>
      </w:r>
      <w:r w:rsidR="00477649" w:rsidRPr="008D6325">
        <w:rPr>
          <w:rFonts w:ascii="Times New Roman" w:hAnsi="Times New Roman" w:cs="Times New Roman"/>
          <w:sz w:val="28"/>
          <w:szCs w:val="28"/>
        </w:rPr>
        <w:t>и</w:t>
      </w:r>
      <w:r w:rsidR="004A18C3" w:rsidRPr="008D6325">
        <w:rPr>
          <w:rFonts w:ascii="Times New Roman" w:hAnsi="Times New Roman" w:cs="Times New Roman"/>
          <w:sz w:val="28"/>
          <w:szCs w:val="28"/>
        </w:rPr>
        <w:t>циатив</w:t>
      </w:r>
      <w:r w:rsidRPr="008D6325">
        <w:rPr>
          <w:rFonts w:ascii="Times New Roman" w:hAnsi="Times New Roman" w:cs="Times New Roman"/>
          <w:sz w:val="28"/>
          <w:szCs w:val="28"/>
        </w:rPr>
        <w:t xml:space="preserve"> по мониторингу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внедрения Стандарта деятельности органов исп</w:t>
      </w:r>
      <w:r w:rsidR="00DE57C8" w:rsidRPr="008D6325">
        <w:rPr>
          <w:rFonts w:ascii="Times New Roman" w:hAnsi="Times New Roman" w:cs="Times New Roman"/>
          <w:sz w:val="28"/>
          <w:szCs w:val="28"/>
        </w:rPr>
        <w:t>олнительной власти субъекта</w:t>
      </w:r>
      <w:proofErr w:type="gramEnd"/>
      <w:r w:rsidR="00DE57C8" w:rsidRPr="008D6325">
        <w:rPr>
          <w:rFonts w:ascii="Times New Roman" w:hAnsi="Times New Roman" w:cs="Times New Roman"/>
          <w:sz w:val="28"/>
          <w:szCs w:val="28"/>
        </w:rPr>
        <w:t xml:space="preserve"> РФ.</w:t>
      </w:r>
    </w:p>
    <w:p w14:paraId="6B869D55" w14:textId="7541A1C6" w:rsidR="00FB670E" w:rsidRPr="008D6325" w:rsidRDefault="00DE57C8" w:rsidP="00FB670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7D038C" w:rsidRPr="008D6325">
        <w:rPr>
          <w:rFonts w:ascii="Times New Roman" w:hAnsi="Times New Roman" w:cs="Times New Roman"/>
          <w:b/>
          <w:sz w:val="28"/>
          <w:szCs w:val="28"/>
        </w:rPr>
        <w:t>Эффективность работы можно оценивать объемом непосре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>дственно извлеченной прибыли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. У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 xml:space="preserve"> многих</w:t>
      </w:r>
      <w:r w:rsidR="00DE7EBD" w:rsidRPr="008D6325">
        <w:rPr>
          <w:rFonts w:ascii="Times New Roman" w:hAnsi="Times New Roman" w:cs="Times New Roman"/>
          <w:b/>
          <w:sz w:val="28"/>
          <w:szCs w:val="28"/>
        </w:rPr>
        <w:t>,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 xml:space="preserve"> первое представление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 xml:space="preserve"> о деятельности 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lastRenderedPageBreak/>
        <w:t>Корпорации и было, ч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>то Корпорация уже с первого дня создания должна зарабатывать деньги. Но</w:t>
      </w:r>
      <w:r w:rsidR="00656FC1" w:rsidRPr="008D6325">
        <w:rPr>
          <w:rFonts w:ascii="Times New Roman" w:hAnsi="Times New Roman" w:cs="Times New Roman"/>
          <w:b/>
          <w:sz w:val="28"/>
          <w:szCs w:val="28"/>
        </w:rPr>
        <w:t xml:space="preserve"> есть понимание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, что зарабатывать деньги должны Проекты</w:t>
      </w:r>
      <w:r w:rsidR="006D3D07" w:rsidRPr="008D6325">
        <w:rPr>
          <w:rFonts w:ascii="Times New Roman" w:hAnsi="Times New Roman" w:cs="Times New Roman"/>
          <w:b/>
          <w:sz w:val="28"/>
          <w:szCs w:val="28"/>
        </w:rPr>
        <w:t>,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77649" w:rsidRPr="008D6325">
        <w:rPr>
          <w:rFonts w:ascii="Times New Roman" w:hAnsi="Times New Roman" w:cs="Times New Roman"/>
          <w:b/>
          <w:sz w:val="28"/>
          <w:szCs w:val="28"/>
        </w:rPr>
        <w:t>которые К</w:t>
      </w:r>
      <w:r w:rsidR="006D3D07" w:rsidRPr="008D6325">
        <w:rPr>
          <w:rFonts w:ascii="Times New Roman" w:hAnsi="Times New Roman" w:cs="Times New Roman"/>
          <w:b/>
          <w:sz w:val="28"/>
          <w:szCs w:val="28"/>
        </w:rPr>
        <w:t>орпорация помогает пре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творить в жизнь,</w:t>
      </w:r>
      <w:r w:rsidR="00D474B4" w:rsidRPr="008D63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 xml:space="preserve">что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к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онечный</w:t>
      </w:r>
      <w:r w:rsidR="00BA6E16" w:rsidRPr="008D6325">
        <w:rPr>
          <w:rFonts w:ascii="Times New Roman" w:hAnsi="Times New Roman" w:cs="Times New Roman"/>
          <w:b/>
          <w:sz w:val="28"/>
          <w:szCs w:val="28"/>
        </w:rPr>
        <w:t xml:space="preserve"> результат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деятельности</w:t>
      </w:r>
      <w:r w:rsidR="00BA6E16" w:rsidRPr="008D6325">
        <w:rPr>
          <w:rFonts w:ascii="Times New Roman" w:hAnsi="Times New Roman" w:cs="Times New Roman"/>
          <w:b/>
          <w:sz w:val="28"/>
          <w:szCs w:val="28"/>
        </w:rPr>
        <w:t xml:space="preserve"> Корпорации развития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, должен быть один – развитие экономики Камчатского края,  пополнение доходной части бюджета Камчатского края и создание благоприятных условий проживания для населения региона. </w:t>
      </w:r>
    </w:p>
    <w:p w14:paraId="264EADF5" w14:textId="77777777" w:rsidR="00AE332C" w:rsidRPr="008D6325" w:rsidRDefault="00FB670E" w:rsidP="00FB670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AE332C" w:rsidRPr="008D6325">
        <w:rPr>
          <w:rFonts w:ascii="Times New Roman" w:hAnsi="Times New Roman" w:cs="Times New Roman"/>
          <w:sz w:val="28"/>
          <w:szCs w:val="28"/>
        </w:rPr>
        <w:t>Для достижения этого результата, Корпорация развития Камчатки за период 2013-2014 гг. сформировала корпоративный портфель инвестиционных проектов, основой которого являются 24 проекта с общим объемом инвестиций 243 млрд</w:t>
      </w:r>
      <w:r w:rsidR="006D3D07" w:rsidRPr="008D6325">
        <w:rPr>
          <w:rFonts w:ascii="Times New Roman" w:hAnsi="Times New Roman" w:cs="Times New Roman"/>
          <w:sz w:val="28"/>
          <w:szCs w:val="28"/>
        </w:rPr>
        <w:t>.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рублей. </w:t>
      </w:r>
    </w:p>
    <w:p w14:paraId="33744F05" w14:textId="2221B644" w:rsidR="006D3D07" w:rsidRPr="008D6325" w:rsidRDefault="00AE332C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Из них, проекты</w:t>
      </w:r>
      <w:r w:rsidR="006D3D07" w:rsidRPr="008D6325">
        <w:rPr>
          <w:rFonts w:ascii="Times New Roman" w:hAnsi="Times New Roman" w:cs="Times New Roman"/>
          <w:sz w:val="28"/>
          <w:szCs w:val="28"/>
        </w:rPr>
        <w:t>,</w:t>
      </w:r>
      <w:r w:rsidRPr="008D6325">
        <w:rPr>
          <w:rFonts w:ascii="Times New Roman" w:hAnsi="Times New Roman" w:cs="Times New Roman"/>
          <w:sz w:val="28"/>
          <w:szCs w:val="28"/>
        </w:rPr>
        <w:t xml:space="preserve"> находящиеся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исполнении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– 11 шт., с плановым объемом привлекаемых инвестиций порядка 103 млрд</w:t>
      </w:r>
      <w:r w:rsidR="006D3D07" w:rsidRPr="008D6325">
        <w:rPr>
          <w:rFonts w:ascii="Times New Roman" w:hAnsi="Times New Roman" w:cs="Times New Roman"/>
          <w:sz w:val="28"/>
          <w:szCs w:val="28"/>
        </w:rPr>
        <w:t>.</w:t>
      </w:r>
      <w:r w:rsidRPr="008D6325">
        <w:rPr>
          <w:rFonts w:ascii="Times New Roman" w:hAnsi="Times New Roman" w:cs="Times New Roman"/>
          <w:sz w:val="28"/>
          <w:szCs w:val="28"/>
        </w:rPr>
        <w:t xml:space="preserve"> рублей. Все проекты этой группы имеют инициаторов Проектов, модели реализации Проектов и источники финансирования Проектов. Проекты в разработке – 13 шт. с объемом ожидаемых инвестиций 140 млрд</w:t>
      </w:r>
      <w:r w:rsidR="006D3D07" w:rsidRPr="008D6325">
        <w:rPr>
          <w:rFonts w:ascii="Times New Roman" w:hAnsi="Times New Roman" w:cs="Times New Roman"/>
          <w:sz w:val="28"/>
          <w:szCs w:val="28"/>
        </w:rPr>
        <w:t>.</w:t>
      </w:r>
      <w:r w:rsidRPr="008D6325">
        <w:rPr>
          <w:rFonts w:ascii="Times New Roman" w:hAnsi="Times New Roman" w:cs="Times New Roman"/>
          <w:sz w:val="28"/>
          <w:szCs w:val="28"/>
        </w:rPr>
        <w:t xml:space="preserve"> рублей, и порядка 20 инвест-идей находятся в оперативной экспертной разработке. Вследствие проведенной работы Корпорация</w:t>
      </w:r>
      <w:r w:rsidR="009F0D03" w:rsidRPr="008D6325">
        <w:rPr>
          <w:rFonts w:ascii="Times New Roman" w:hAnsi="Times New Roman" w:cs="Times New Roman"/>
          <w:sz w:val="28"/>
          <w:szCs w:val="28"/>
        </w:rPr>
        <w:t xml:space="preserve"> развития</w:t>
      </w:r>
      <w:r w:rsidRPr="008D6325">
        <w:rPr>
          <w:rFonts w:ascii="Times New Roman" w:hAnsi="Times New Roman" w:cs="Times New Roman"/>
          <w:sz w:val="28"/>
          <w:szCs w:val="28"/>
        </w:rPr>
        <w:t xml:space="preserve"> оперирует банком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бизнес-идей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– более 40 шт. со значимым для экономики Камчатского края инвестиционным потенциалом. </w:t>
      </w:r>
    </w:p>
    <w:p w14:paraId="32CE366A" w14:textId="1FA46FE7" w:rsidR="00D06C28" w:rsidRPr="008D6325" w:rsidRDefault="006D3D07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Корпорация работает на то, чтобы завтра эти идеи превратились в предприятия и рабочие места с достойной зарплатой, доходы бюджета и нов</w:t>
      </w:r>
      <w:r w:rsidR="00D57FF4">
        <w:rPr>
          <w:rFonts w:ascii="Times New Roman" w:hAnsi="Times New Roman" w:cs="Times New Roman"/>
          <w:b/>
          <w:sz w:val="28"/>
          <w:szCs w:val="28"/>
        </w:rPr>
        <w:t>ые возможности для Камчатского к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рая. </w:t>
      </w:r>
    </w:p>
    <w:p w14:paraId="2350047B" w14:textId="77777777" w:rsidR="00D06C28" w:rsidRPr="008D6325" w:rsidRDefault="00D06C28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C8B09C" w14:textId="77777777" w:rsidR="00D06C28" w:rsidRPr="008D6325" w:rsidRDefault="00D06C28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0084371" w14:textId="612C26EA" w:rsidR="00AE332C" w:rsidRPr="008D6325" w:rsidRDefault="00D06C28" w:rsidP="006D3D0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С учетом потенциальной значимости, основные усилия АО «Корпорация развития Камчатки» в ближайшей  перспективе будут сконцентрированы на реализации следующих приоритетных проектов: </w:t>
      </w:r>
    </w:p>
    <w:p w14:paraId="28100A9D" w14:textId="77777777" w:rsidR="0001038E" w:rsidRPr="008D6325" w:rsidRDefault="0001038E" w:rsidP="0001038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A73E43B" w14:textId="77777777" w:rsidR="0083560B" w:rsidRPr="008D6325" w:rsidRDefault="0083560B" w:rsidP="0001038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3B0CD2C" w14:textId="46183ED4" w:rsidR="00055C8C" w:rsidRPr="008D6325" w:rsidRDefault="00833172" w:rsidP="00055C8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055C8C" w:rsidRPr="008D6325">
        <w:rPr>
          <w:rFonts w:ascii="Times New Roman" w:hAnsi="Times New Roman" w:cs="Times New Roman"/>
          <w:b/>
          <w:sz w:val="28"/>
          <w:szCs w:val="28"/>
        </w:rPr>
        <w:t>Проект «</w:t>
      </w:r>
      <w:proofErr w:type="spellStart"/>
      <w:r w:rsidR="00055C8C" w:rsidRPr="008D6325">
        <w:rPr>
          <w:rFonts w:ascii="Times New Roman" w:hAnsi="Times New Roman" w:cs="Times New Roman"/>
          <w:b/>
          <w:sz w:val="28"/>
          <w:szCs w:val="28"/>
        </w:rPr>
        <w:t>Крутогоровский</w:t>
      </w:r>
      <w:proofErr w:type="spellEnd"/>
      <w:r w:rsidR="00055C8C" w:rsidRPr="008D6325">
        <w:rPr>
          <w:rFonts w:ascii="Times New Roman" w:hAnsi="Times New Roman" w:cs="Times New Roman"/>
          <w:b/>
          <w:sz w:val="28"/>
          <w:szCs w:val="28"/>
        </w:rPr>
        <w:t xml:space="preserve"> уголь»</w:t>
      </w:r>
    </w:p>
    <w:p w14:paraId="00BBBDB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Проект предполагает создание на территории Соболевского района предприятия по добыче и переработке каменных углей марки «Д» крупнейшего на Камчатке Крутогоровского угольного месторождения. Реализация проекта предполагает несколько стадий открытой и закрытой разработки пластов угля с применением новейших технологий, проектная мощность добычи в первые годы должна составить около 3-5 млн. тонн с последующим увеличением добычи до 10-15 млн. тонн угля в год.</w:t>
      </w:r>
    </w:p>
    <w:p w14:paraId="3D6A002E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2286" distL="114300" distR="114300" simplePos="0" relativeHeight="251655168" behindDoc="1" locked="0" layoutInCell="1" allowOverlap="1" wp14:anchorId="1A0CFEC8" wp14:editId="7F96FD71">
            <wp:simplePos x="0" y="0"/>
            <wp:positionH relativeFrom="column">
              <wp:posOffset>27940</wp:posOffset>
            </wp:positionH>
            <wp:positionV relativeFrom="paragraph">
              <wp:posOffset>52705</wp:posOffset>
            </wp:positionV>
            <wp:extent cx="3533775" cy="1771904"/>
            <wp:effectExtent l="0" t="0" r="9525" b="0"/>
            <wp:wrapTight wrapText="bothSides">
              <wp:wrapPolygon edited="0">
                <wp:start x="466" y="0"/>
                <wp:lineTo x="0" y="465"/>
                <wp:lineTo x="0" y="21135"/>
                <wp:lineTo x="466" y="21368"/>
                <wp:lineTo x="21076" y="21368"/>
                <wp:lineTo x="21542" y="21135"/>
                <wp:lineTo x="21542" y="465"/>
                <wp:lineTo x="21076" y="0"/>
                <wp:lineTo x="466" y="0"/>
              </wp:wrapPolygon>
            </wp:wrapTight>
            <wp:docPr id="3" name="Рисунок 2" descr="Картинки по запросу открытая добыча уг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Картинки по запросу открытая добыча углей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Реализация данного проекта является одним из пунктов «Стратегии развития добычи и переработки минерально-сырьевых ресурсов в Камчатского края до 2025 года», а также «Инвестиционной стратегии социально-экономического </w:t>
      </w:r>
      <w:r w:rsidRPr="008D6325">
        <w:rPr>
          <w:rFonts w:ascii="Times New Roman" w:hAnsi="Times New Roman" w:cs="Times New Roman"/>
          <w:sz w:val="28"/>
          <w:szCs w:val="28"/>
        </w:rPr>
        <w:lastRenderedPageBreak/>
        <w:t>развития Камчатского края до 2025 года». Проект обладает бесспорной экономической эффективностью для Камчатского края.</w:t>
      </w:r>
    </w:p>
    <w:p w14:paraId="2695B15E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Инвестиции в проект составят </w:t>
      </w:r>
      <w:r w:rsidRPr="008D6325">
        <w:rPr>
          <w:rFonts w:ascii="Times New Roman" w:hAnsi="Times New Roman" w:cs="Times New Roman"/>
          <w:b/>
          <w:sz w:val="28"/>
          <w:szCs w:val="28"/>
        </w:rPr>
        <w:t>81 250 млн.руб.</w:t>
      </w:r>
      <w:r w:rsidRPr="008D6325">
        <w:rPr>
          <w:rFonts w:ascii="Times New Roman" w:hAnsi="Times New Roman" w:cs="Times New Roman"/>
          <w:sz w:val="28"/>
          <w:szCs w:val="28"/>
        </w:rPr>
        <w:t xml:space="preserve"> Основным инвестором выступает одна из крупнейших в Индии финансово-промышленная групп*. Инициатором проекта является российско-израильский инвестиционный фонд*. На данный момент в предпроектные работы инвестировано около </w:t>
      </w:r>
      <w:r w:rsidRPr="008D6325">
        <w:rPr>
          <w:rFonts w:ascii="Times New Roman" w:hAnsi="Times New Roman" w:cs="Times New Roman"/>
          <w:b/>
          <w:sz w:val="28"/>
          <w:szCs w:val="28"/>
        </w:rPr>
        <w:t>70 млн.руб</w:t>
      </w:r>
      <w:r w:rsidRPr="008D6325">
        <w:rPr>
          <w:rFonts w:ascii="Times New Roman" w:hAnsi="Times New Roman" w:cs="Times New Roman"/>
          <w:sz w:val="28"/>
          <w:szCs w:val="28"/>
        </w:rPr>
        <w:t>.</w:t>
      </w:r>
    </w:p>
    <w:p w14:paraId="57C21B1E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4C974209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-Повышение эффективности региональной горнодобывающей промышленности;</w:t>
      </w:r>
    </w:p>
    <w:p w14:paraId="61CD41F0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Формирование новых высокотехнологичных рабочих мест в горнодобывающей промышленности;</w:t>
      </w:r>
    </w:p>
    <w:p w14:paraId="1A6778E5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Стимулирование создания новых направлений и форм организации бизнеса;</w:t>
      </w:r>
    </w:p>
    <w:p w14:paraId="0E95A177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D6325">
        <w:rPr>
          <w:rFonts w:ascii="Times New Roman" w:hAnsi="Times New Roman" w:cs="Times New Roman"/>
          <w:sz w:val="28"/>
          <w:szCs w:val="28"/>
        </w:rPr>
        <w:t>- Комплексное развитие территории Соболевского и Мильковского муниципальных районов за счет создания инфраструктуры.</w:t>
      </w:r>
    </w:p>
    <w:p w14:paraId="1D60158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г:</w:t>
      </w:r>
    </w:p>
    <w:p w14:paraId="0A26472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Корпорацией заключено Соглашение о сотрудничестве и конфиденциальности с компанией инициатором*;</w:t>
      </w:r>
    </w:p>
    <w:p w14:paraId="7983EFE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инициатором проекта проведены работы с Министерством природных ресурсов и экологии Камчатского края в части сбора информации о месторождении, подготовки документов по изменению границ лицензионного участка для предоставления в пользование;</w:t>
      </w:r>
    </w:p>
    <w:p w14:paraId="5597DAE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D6325">
        <w:rPr>
          <w:rFonts w:ascii="Times New Roman" w:hAnsi="Times New Roman" w:cs="Times New Roman"/>
          <w:sz w:val="28"/>
          <w:szCs w:val="28"/>
        </w:rPr>
        <w:t>- Совместно с инициатором и представителями финансового и горного департамента Инвестиционной компании принято участие в экспедиционных работах по корректировке ситуационного плана, получения образцов полезных ископаемых для анализа и проведения работ по формирования экспертных заключений;</w:t>
      </w:r>
      <w:proofErr w:type="gramEnd"/>
    </w:p>
    <w:p w14:paraId="3DB64D6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Совместно с инициатором, инвестором и представителями инжиниринговой компании проведены переговоры с администрацией п.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Крутогоровский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на предмет взаимодействия при создании логистической инфраструктуры по отгрузке угля;  </w:t>
      </w:r>
    </w:p>
    <w:p w14:paraId="15C42EB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Корпорация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рамках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визита на Камчатку провела установочную встречу по взаимодействию и координации работ по проекту с генеральным консулом Индии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Ракешом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Панди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2240716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Подготовлено экспертное заключение одной из ведущих международных консалтинговых групп* по запасам и технологическим решениям по разработке месторождения в рамках измененных границ лицензионного участка для защиты проекта у инвестора*;</w:t>
      </w:r>
    </w:p>
    <w:p w14:paraId="1D4B573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Совместно с Министерством транспорта и дорожного строительства Камчатского края произведен сбор информации для подготовки логистического отчета одной из ведущих международных консалтинговых групп* для защиты проекта у инвестора*. </w:t>
      </w:r>
    </w:p>
    <w:p w14:paraId="6E5E51F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в 2015 году:</w:t>
      </w:r>
    </w:p>
    <w:p w14:paraId="337B6146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Регистрация корпоративной структуры предприятия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Камчатском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крае.</w:t>
      </w:r>
    </w:p>
    <w:p w14:paraId="1F4F8DAD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-Проведение процедур по приобретению предприятием лицензионного участка.</w:t>
      </w:r>
    </w:p>
    <w:p w14:paraId="49FAF81E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- Выполнение инженерно-геодезические и инженерно-геологические изыскания на определенных для строительства инфраструктуры земельных участках;</w:t>
      </w:r>
    </w:p>
    <w:p w14:paraId="3C0D81AC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проектных работ по разработке месторождения.</w:t>
      </w:r>
    </w:p>
    <w:p w14:paraId="6D34771A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Получение предприятием статуса Регионального инвестиционного проекта.</w:t>
      </w:r>
    </w:p>
    <w:p w14:paraId="10CA159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A9E53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Начало работ по геологоразведке намечено на 2015 г.</w:t>
      </w:r>
    </w:p>
    <w:p w14:paraId="17CA6544" w14:textId="77777777" w:rsidR="00055C8C" w:rsidRPr="008D6325" w:rsidRDefault="00055C8C" w:rsidP="00055C8C">
      <w:pPr>
        <w:pStyle w:val="a4"/>
        <w:rPr>
          <w:rFonts w:ascii="Times New Roman" w:hAnsi="Times New Roman" w:cs="Times New Roman"/>
          <w:sz w:val="28"/>
          <w:szCs w:val="28"/>
        </w:rPr>
      </w:pPr>
    </w:p>
    <w:p w14:paraId="4A9B9AB9" w14:textId="77777777" w:rsidR="00055C8C" w:rsidRPr="008D6325" w:rsidRDefault="00055C8C" w:rsidP="00055C8C">
      <w:pPr>
        <w:pStyle w:val="a4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*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рамках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соглашения о конфиденциальности АО «Корпорация развития Камчатки» не может раскрывать в публичных и иных документах названия компаний участников проекта и прочие экономические данные без согласия контрагента.</w:t>
      </w:r>
    </w:p>
    <w:p w14:paraId="4E8B8DD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2344987E" w14:textId="0BDB3498" w:rsidR="00055C8C" w:rsidRPr="008D6325" w:rsidRDefault="00055C8C" w:rsidP="00833172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Проект агропромышленный парк </w:t>
      </w:r>
      <w:r w:rsidR="008331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6325">
        <w:rPr>
          <w:rFonts w:ascii="Times New Roman" w:hAnsi="Times New Roman" w:cs="Times New Roman"/>
          <w:b/>
          <w:sz w:val="28"/>
          <w:szCs w:val="28"/>
        </w:rPr>
        <w:t>«Зеленовские озерки»</w:t>
      </w:r>
    </w:p>
    <w:p w14:paraId="199AD36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1905" distL="114300" distR="114300" simplePos="0" relativeHeight="251646976" behindDoc="0" locked="0" layoutInCell="1" allowOverlap="1" wp14:anchorId="5E85E07E" wp14:editId="51023922">
            <wp:simplePos x="0" y="0"/>
            <wp:positionH relativeFrom="column">
              <wp:posOffset>245110</wp:posOffset>
            </wp:positionH>
            <wp:positionV relativeFrom="paragraph">
              <wp:posOffset>2530475</wp:posOffset>
            </wp:positionV>
            <wp:extent cx="5507990" cy="3094990"/>
            <wp:effectExtent l="0" t="0" r="0" b="0"/>
            <wp:wrapTopAndBottom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990" cy="3094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Целью проекта является подготовка территории для предоставления инвесторам площадок с готовой инфраструктурой в целях размещения тепличных комплексов и сопутствующей инфраструктуры. Продукция, выращенная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теплицах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, обеспечит жителей края качественными овощами и зелеными культурами по доступным ценам, произведенными на территории края. Данный проект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является важным для реализации программы импортозамещения в Камчатском крае и выполняется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в соответствии перечнем поручений Губернатора Камчатского края от 23.01.2015г. и «Инвестиционной стратегией социально-экономического развития Камчатского края до 2025 г». </w:t>
      </w:r>
    </w:p>
    <w:p w14:paraId="63AC975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Площадь территории агропарка 118 Га, площади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инвестплощадок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от 2 Га до 6 Га. Общий объем инвестиций в проект составит </w:t>
      </w:r>
      <w:r w:rsidRPr="008D6325">
        <w:rPr>
          <w:rFonts w:ascii="Times New Roman" w:hAnsi="Times New Roman" w:cs="Times New Roman"/>
          <w:b/>
          <w:sz w:val="28"/>
          <w:szCs w:val="28"/>
        </w:rPr>
        <w:t>2 902 млн. рублей</w:t>
      </w:r>
      <w:r w:rsidRPr="008D632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F35DF2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00BEEE7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Развитие новых отраслевых направлений в сельском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хозяйстве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37CF9C5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Выполнение программы импортозамещения;</w:t>
      </w:r>
    </w:p>
    <w:p w14:paraId="32AE2754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Формирование новых рабочих мест (около 300);</w:t>
      </w:r>
    </w:p>
    <w:p w14:paraId="5E277F68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Комплексное развитие территории п.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Раздольный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2C4F93F8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- Стимулирование притока инвестиций в развитие сельскохозяйственного производства;</w:t>
      </w:r>
    </w:p>
    <w:p w14:paraId="03EC6D1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Формирование благоприятных условий для развития бизнеса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Камчатском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крае.</w:t>
      </w:r>
    </w:p>
    <w:p w14:paraId="202280B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2014 году:</w:t>
      </w:r>
    </w:p>
    <w:p w14:paraId="66B1F45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администрацией ЕМР проведена работа по выбору земельного участка для строительства агропромышленного парка;</w:t>
      </w:r>
    </w:p>
    <w:p w14:paraId="53F8202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Разработана концепция развития агропромышленного парка, подготовлены презентационные материалы;</w:t>
      </w:r>
    </w:p>
    <w:p w14:paraId="70F62A8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Обработаны заявки от претендентов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резиденты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агропромышленного парка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которыми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стали: ООО «Экзотика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трейдинг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», ООО «Зеленая ферма», ООО «Паужетка Агротерм», ООО «Тепличный Комплекс Камчатка», ОАО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Агоротек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Холдинг» - заключены соглашения с потенциальными резидентами;</w:t>
      </w:r>
    </w:p>
    <w:p w14:paraId="2ECA0C8E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  <w:t>- Распоряжение Правительства Камчатского края №538-рп от 05.12.2014 года создан агропромышленный парк «Зеленовские озерки»;</w:t>
      </w:r>
    </w:p>
    <w:p w14:paraId="18506E24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ab/>
        <w:t xml:space="preserve">- Согласовано размещение агропромышленного парка с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Росавиацией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и получено положительное заключение (№2128 от 17.12.2014);</w:t>
      </w:r>
    </w:p>
    <w:p w14:paraId="609E2AA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Получены технические условия по технологическому присоединению к электрическим сетям на территории парка (№11 от 16.01.2015);</w:t>
      </w:r>
    </w:p>
    <w:p w14:paraId="2ED71EC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Совместно с Министерством ЖКХ и энергетики Камчатского края проведена работа по предварительному согласованию возможностей подачи газа с ГРС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п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аздольный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для производственных мощностей агропромышленного парка;</w:t>
      </w:r>
    </w:p>
    <w:p w14:paraId="0DC3ED5E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администрацией ЕМР разрабатывается проект планировки территории агропромышленного парка.</w:t>
      </w:r>
    </w:p>
    <w:p w14:paraId="3075F06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в 2015 году:</w:t>
      </w:r>
    </w:p>
    <w:p w14:paraId="3794CE0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D6325">
        <w:rPr>
          <w:rFonts w:ascii="Times New Roman" w:hAnsi="Times New Roman" w:cs="Times New Roman"/>
          <w:sz w:val="28"/>
          <w:szCs w:val="28"/>
        </w:rPr>
        <w:t>- Формирование инвестиционных площадок в агропромышленном парке;</w:t>
      </w:r>
      <w:proofErr w:type="gramEnd"/>
    </w:p>
    <w:p w14:paraId="62AFB86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Проектирование инфраструктуры агропарка;</w:t>
      </w:r>
    </w:p>
    <w:p w14:paraId="0A414E0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Подготовка и подача заявки на софинансирование на строительство инфраструктуры в Министерство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экономического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развития РФ;</w:t>
      </w:r>
    </w:p>
    <w:p w14:paraId="065B7F3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Начало строительства инфраструктуры и тепличных комплексов; </w:t>
      </w:r>
    </w:p>
    <w:p w14:paraId="7F2C59E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мероприятий по расконсервированию скважин термальных вод Кеткинского месторождения, совместно с группой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ЭкоЭнергоМаш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(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азань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) разработка комбинированного теплового узла с использованием термальных вод;</w:t>
      </w:r>
    </w:p>
    <w:p w14:paraId="6382464A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Выпуск первой продукции намечен на 2016 год.</w:t>
      </w:r>
    </w:p>
    <w:p w14:paraId="5636524D" w14:textId="77777777" w:rsidR="008D6325" w:rsidRDefault="008D6325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737D7099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2E55A56E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26B82C94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0292E56A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5877B719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03B81EA4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497C3AEA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3DED0BD5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17CF6E76" w14:textId="3FEBDAD1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lastRenderedPageBreak/>
        <w:t>Проект промышленный парк «Дальний»</w:t>
      </w:r>
    </w:p>
    <w:p w14:paraId="0BCD55B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1072" behindDoc="0" locked="0" layoutInCell="1" allowOverlap="1" wp14:anchorId="5D56B4C0" wp14:editId="62611D10">
            <wp:simplePos x="0" y="0"/>
            <wp:positionH relativeFrom="column">
              <wp:posOffset>3375025</wp:posOffset>
            </wp:positionH>
            <wp:positionV relativeFrom="paragraph">
              <wp:posOffset>2233295</wp:posOffset>
            </wp:positionV>
            <wp:extent cx="2676525" cy="2007235"/>
            <wp:effectExtent l="0" t="0" r="9525" b="0"/>
            <wp:wrapThrough wrapText="bothSides">
              <wp:wrapPolygon edited="0">
                <wp:start x="615" y="0"/>
                <wp:lineTo x="0" y="410"/>
                <wp:lineTo x="0" y="21115"/>
                <wp:lineTo x="615" y="21320"/>
                <wp:lineTo x="20908" y="21320"/>
                <wp:lineTo x="21523" y="21115"/>
                <wp:lineTo x="21523" y="410"/>
                <wp:lineTo x="20908" y="0"/>
                <wp:lineTo x="615" y="0"/>
              </wp:wrapPolygon>
            </wp:wrapThrough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007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024" behindDoc="0" locked="0" layoutInCell="1" allowOverlap="1" wp14:anchorId="42A4DD8F" wp14:editId="49D47C42">
            <wp:simplePos x="0" y="0"/>
            <wp:positionH relativeFrom="column">
              <wp:posOffset>60325</wp:posOffset>
            </wp:positionH>
            <wp:positionV relativeFrom="paragraph">
              <wp:posOffset>2232660</wp:posOffset>
            </wp:positionV>
            <wp:extent cx="3306445" cy="2007235"/>
            <wp:effectExtent l="0" t="0" r="8255" b="0"/>
            <wp:wrapThrough wrapText="bothSides">
              <wp:wrapPolygon edited="0">
                <wp:start x="498" y="0"/>
                <wp:lineTo x="0" y="410"/>
                <wp:lineTo x="0" y="21115"/>
                <wp:lineTo x="498" y="21320"/>
                <wp:lineTo x="21032" y="21320"/>
                <wp:lineTo x="21529" y="21115"/>
                <wp:lineTo x="21529" y="410"/>
                <wp:lineTo x="21032" y="0"/>
                <wp:lineTo x="498" y="0"/>
              </wp:wrapPolygon>
            </wp:wrapThrough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6445" cy="20072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Создание промышленного (индустриального) парка на территории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Петропавловск-Камчатского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городского округа для организации новых и совершенствование действующих промышленных производств. Площадь составляет 106,7 га, общий объем инвестиций составляет </w:t>
      </w:r>
      <w:r w:rsidRPr="008D6325">
        <w:rPr>
          <w:rFonts w:ascii="Times New Roman" w:hAnsi="Times New Roman" w:cs="Times New Roman"/>
          <w:b/>
          <w:sz w:val="28"/>
          <w:szCs w:val="28"/>
        </w:rPr>
        <w:t>1 539 млн. рублей</w:t>
      </w:r>
      <w:r w:rsidRPr="008D6325">
        <w:rPr>
          <w:rFonts w:ascii="Times New Roman" w:hAnsi="Times New Roman" w:cs="Times New Roman"/>
          <w:sz w:val="28"/>
          <w:szCs w:val="28"/>
        </w:rPr>
        <w:t xml:space="preserve">. На текущий момент,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рамках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заявленных к реализации проектов на территории промышленного парка «Дальний», частные инвестиции составят </w:t>
      </w:r>
      <w:r w:rsidRPr="008D6325">
        <w:rPr>
          <w:rFonts w:ascii="Times New Roman" w:hAnsi="Times New Roman" w:cs="Times New Roman"/>
          <w:b/>
          <w:sz w:val="28"/>
          <w:szCs w:val="28"/>
        </w:rPr>
        <w:t>230 млн.руб.</w:t>
      </w:r>
      <w:r w:rsidRPr="008D6325">
        <w:rPr>
          <w:rFonts w:ascii="Times New Roman" w:hAnsi="Times New Roman" w:cs="Times New Roman"/>
          <w:sz w:val="28"/>
          <w:szCs w:val="28"/>
        </w:rPr>
        <w:t xml:space="preserve"> Для строительства инфраструктуры Корпорация будет готовить документы для участия в федеральных программах развития промышленных парков. </w:t>
      </w:r>
    </w:p>
    <w:p w14:paraId="5F5E5E2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424F67C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Развитие промышленности на территории городского округа;</w:t>
      </w:r>
    </w:p>
    <w:p w14:paraId="7B4DBE38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Повышение эффективности использования муниципальной собственности;</w:t>
      </w:r>
    </w:p>
    <w:p w14:paraId="708764A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- Привлечение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внутренних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и иностранных инвестиции в экономику городского округа;</w:t>
      </w:r>
    </w:p>
    <w:p w14:paraId="152C38C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Развития сектора малых и средних предприятий; </w:t>
      </w:r>
    </w:p>
    <w:p w14:paraId="5C89E382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Формирование новых рабочих мест для населения городского округа.</w:t>
      </w:r>
    </w:p>
    <w:p w14:paraId="30E9D03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14E492BD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Создана рабочая группа в ПКГО совместно с АО «Корпорация развития Камчатки»;</w:t>
      </w:r>
    </w:p>
    <w:p w14:paraId="1FDE133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администрацией ПКГО проведены мероприятия по определению границ территории возможных к использованию для строительства промышленного парка в ПКГО;</w:t>
      </w:r>
    </w:p>
    <w:p w14:paraId="2593BB1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Проведена работа по обработке заявок и выявлению потенциальных  резидентов, которыми стали ООО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КамАвтоТранс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- строительство асфальтобетонного завода, ООО «Трасса» - строительство завода ЖБИ (железобетонных изделий), ИП Ткаченко А.В. - строительство цеха по ремонту ДВС, ИП Марченко И.О. - строительство цеха по производству биогумуса, ИП Прокопьев А.А. строительство сете пошивочного цеха;</w:t>
      </w:r>
    </w:p>
    <w:p w14:paraId="2F7D04D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Заключены предварительные соглашения с резидентами;</w:t>
      </w:r>
    </w:p>
    <w:p w14:paraId="6A30BC9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Рассчитаны нагрузки на инфраструктуру и оценены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потенциальные риски;</w:t>
      </w:r>
    </w:p>
    <w:p w14:paraId="6AC00E6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Получены технические условия в ОАО «Камчатскэнерго» для технического присоединения к электросетям №07-9/4-109 от 02.12.2014 (стоимость 1,08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млрд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уб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.).</w:t>
      </w:r>
    </w:p>
    <w:p w14:paraId="64F5509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- Совместно с администрацией ПКГО ведется работа по созданию схемы водоснабжения и водоотведения промышленного парка, получены технические условия на технические присоединения от МУП «Водоканал» №4247/12-01 от 10.02.2015г.</w:t>
      </w:r>
    </w:p>
    <w:p w14:paraId="3220D1F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3024FF2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Совместно с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Администрацие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Петропавловск-Камчатского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городского округа разработка проекта планировки территории промпарка «Дальний»; </w:t>
      </w:r>
    </w:p>
    <w:p w14:paraId="165C4026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Получение прав Управляющей компании на земельный участок под промышленный парк;</w:t>
      </w:r>
    </w:p>
    <w:p w14:paraId="6C15BD4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Заключение договоров с резидентами;</w:t>
      </w:r>
    </w:p>
    <w:p w14:paraId="190A6372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концепции развития промышленного парка «Дальний»;</w:t>
      </w:r>
    </w:p>
    <w:p w14:paraId="3E95D79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Создание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мастер-плана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промпарка «Дальний»;</w:t>
      </w:r>
    </w:p>
    <w:p w14:paraId="157BB6A3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Распределение земельных участков между резидентами первой очереди;</w:t>
      </w:r>
    </w:p>
    <w:p w14:paraId="461A4057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Проектирование инфраструктуры промпарка и прилегающих к границам промпарка территорий;</w:t>
      </w:r>
    </w:p>
    <w:p w14:paraId="78231B2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Начало строительства объектов инфраструктуры первой очереди.</w:t>
      </w:r>
    </w:p>
    <w:p w14:paraId="75D48C7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188FC4B" w14:textId="77777777" w:rsidR="00833172" w:rsidRDefault="00055C8C" w:rsidP="0083317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Корпорация планирует начало реализации </w:t>
      </w:r>
      <w:proofErr w:type="spellStart"/>
      <w:r w:rsidRPr="008D6325">
        <w:rPr>
          <w:rFonts w:ascii="Times New Roman" w:hAnsi="Times New Roman" w:cs="Times New Roman"/>
          <w:b/>
          <w:sz w:val="28"/>
          <w:szCs w:val="28"/>
        </w:rPr>
        <w:t>инвестпроектов</w:t>
      </w:r>
      <w:proofErr w:type="spell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на территории промпа</w:t>
      </w:r>
      <w:r w:rsidR="008D6325">
        <w:rPr>
          <w:rFonts w:ascii="Times New Roman" w:hAnsi="Times New Roman" w:cs="Times New Roman"/>
          <w:b/>
          <w:sz w:val="28"/>
          <w:szCs w:val="28"/>
        </w:rPr>
        <w:t xml:space="preserve">рка «Дальний» в 2015-2016 </w:t>
      </w:r>
      <w:proofErr w:type="spellStart"/>
      <w:r w:rsidR="008D6325">
        <w:rPr>
          <w:rFonts w:ascii="Times New Roman" w:hAnsi="Times New Roman" w:cs="Times New Roman"/>
          <w:b/>
          <w:sz w:val="28"/>
          <w:szCs w:val="28"/>
        </w:rPr>
        <w:t>г.г</w:t>
      </w:r>
      <w:proofErr w:type="spellEnd"/>
      <w:r w:rsidR="008D6325">
        <w:rPr>
          <w:rFonts w:ascii="Times New Roman" w:hAnsi="Times New Roman" w:cs="Times New Roman"/>
          <w:b/>
          <w:sz w:val="28"/>
          <w:szCs w:val="28"/>
        </w:rPr>
        <w:t>.</w:t>
      </w:r>
    </w:p>
    <w:p w14:paraId="334F9816" w14:textId="77777777" w:rsidR="00833172" w:rsidRDefault="00833172" w:rsidP="0083317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3701644" w14:textId="0F8A40FD" w:rsidR="00055C8C" w:rsidRPr="008D6325" w:rsidRDefault="00055C8C" w:rsidP="0083317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Проект «Камчатский бройлер»</w:t>
      </w:r>
    </w:p>
    <w:p w14:paraId="3E1304A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Реализация проекта строительства современного комплекса по производству и переработке мяса бройлера в Камчатском крае.</w:t>
      </w:r>
    </w:p>
    <w:p w14:paraId="7AA614E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6967" simplePos="0" relativeHeight="251657216" behindDoc="1" locked="0" layoutInCell="1" allowOverlap="1" wp14:anchorId="77AFCA7D" wp14:editId="2DF8076F">
            <wp:simplePos x="0" y="0"/>
            <wp:positionH relativeFrom="column">
              <wp:posOffset>0</wp:posOffset>
            </wp:positionH>
            <wp:positionV relativeFrom="paragraph">
              <wp:posOffset>2137410</wp:posOffset>
            </wp:positionV>
            <wp:extent cx="3057398" cy="2139950"/>
            <wp:effectExtent l="0" t="0" r="0" b="0"/>
            <wp:wrapTight wrapText="bothSides">
              <wp:wrapPolygon edited="0">
                <wp:start x="538" y="0"/>
                <wp:lineTo x="0" y="385"/>
                <wp:lineTo x="0" y="21151"/>
                <wp:lineTo x="538" y="21344"/>
                <wp:lineTo x="20864" y="21344"/>
                <wp:lineTo x="21403" y="21151"/>
                <wp:lineTo x="21403" y="385"/>
                <wp:lineTo x="20864" y="0"/>
                <wp:lineTo x="538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6890" cy="2139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2032" distL="114300" distR="114300" simplePos="0" relativeHeight="251659264" behindDoc="1" locked="0" layoutInCell="1" allowOverlap="1" wp14:anchorId="1F420811" wp14:editId="433C2661">
            <wp:simplePos x="0" y="0"/>
            <wp:positionH relativeFrom="column">
              <wp:posOffset>3086100</wp:posOffset>
            </wp:positionH>
            <wp:positionV relativeFrom="paragraph">
              <wp:posOffset>2137410</wp:posOffset>
            </wp:positionV>
            <wp:extent cx="3237865" cy="2143633"/>
            <wp:effectExtent l="0" t="0" r="635" b="9525"/>
            <wp:wrapTight wrapText="bothSides">
              <wp:wrapPolygon edited="0">
                <wp:start x="508" y="0"/>
                <wp:lineTo x="0" y="384"/>
                <wp:lineTo x="0" y="21312"/>
                <wp:lineTo x="508" y="21504"/>
                <wp:lineTo x="20969" y="21504"/>
                <wp:lineTo x="21477" y="21312"/>
                <wp:lineTo x="21477" y="384"/>
                <wp:lineTo x="20969" y="0"/>
                <wp:lineTo x="508" y="0"/>
              </wp:wrapPolygon>
            </wp:wrapTight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865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Инвестиционным советом Камчатского края 29.07.2013 было принято решение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разработать и реализовать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проект нового производства охлажденного мяса бройлера. Целью проекта является создание на территории края современного, высокоэффективного, оснащенными современными технологиями комплекса по производству и переработке мяса бройлера. Предполагаемый объем инвестиций составляет </w:t>
      </w:r>
      <w:r w:rsidRPr="008D6325">
        <w:rPr>
          <w:rFonts w:ascii="Times New Roman" w:hAnsi="Times New Roman" w:cs="Times New Roman"/>
          <w:b/>
          <w:sz w:val="28"/>
          <w:szCs w:val="28"/>
        </w:rPr>
        <w:t>1 708,7 млн. рублей</w:t>
      </w:r>
      <w:r w:rsidRPr="008D6325">
        <w:rPr>
          <w:rFonts w:ascii="Times New Roman" w:hAnsi="Times New Roman" w:cs="Times New Roman"/>
          <w:sz w:val="28"/>
          <w:szCs w:val="28"/>
        </w:rPr>
        <w:t>, производственная мощность составляет 6 300 тн. охлажденного мяса птицы в год.</w:t>
      </w:r>
    </w:p>
    <w:p w14:paraId="507C5EB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E49B3D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7C8555D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– Создание нового отраслевого направления в сельском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хозяйстве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Камчатского края промышленное производство мяса цыплят бройлеров на </w:t>
      </w:r>
      <w:r w:rsidRPr="008D6325">
        <w:rPr>
          <w:rFonts w:ascii="Times New Roman" w:hAnsi="Times New Roman" w:cs="Times New Roman"/>
          <w:sz w:val="28"/>
          <w:szCs w:val="28"/>
        </w:rPr>
        <w:lastRenderedPageBreak/>
        <w:t xml:space="preserve">основе разведения высокопродуктивных и технологичных пород и гибридов птицы; </w:t>
      </w:r>
    </w:p>
    <w:p w14:paraId="223BC47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Реализация программы импортозамещения;</w:t>
      </w:r>
    </w:p>
    <w:p w14:paraId="69EC161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– Создание новой производственной базы мясного птицеводства, строительство новых предприятий в области сельского хозяйства;</w:t>
      </w:r>
    </w:p>
    <w:p w14:paraId="21175D0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– Строительство инкубаторов, цехов по убою и глубокой переработке птицы, комбикормовых заводов;</w:t>
      </w:r>
    </w:p>
    <w:p w14:paraId="18596B2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Модернизация технологической базы производства комбикормов;</w:t>
      </w:r>
    </w:p>
    <w:p w14:paraId="3970902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– Организация новых рабочих мест, обучение высококвалифицированных кадров рабочих профессий, специалистов среднего звена, главных специалистов, руководящих кадров.</w:t>
      </w:r>
    </w:p>
    <w:p w14:paraId="2E582CD3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2014:</w:t>
      </w:r>
    </w:p>
    <w:p w14:paraId="07BC54A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Совместно с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компаней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«</w:t>
      </w:r>
      <w:r w:rsidRPr="008D6325">
        <w:rPr>
          <w:rFonts w:ascii="Times New Roman" w:hAnsi="Times New Roman" w:cs="Times New Roman"/>
          <w:sz w:val="28"/>
          <w:szCs w:val="28"/>
          <w:lang w:val="en-US"/>
        </w:rPr>
        <w:t>Praxis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  <w:lang w:val="en-US"/>
        </w:rPr>
        <w:t>Ingeniring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выполненно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два из трех этапов разработки инвестиционного проекта для реализации в Камчатском крае; </w:t>
      </w:r>
    </w:p>
    <w:p w14:paraId="5F082E6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Выполнены мероприятия по территориальному расположению сегментов производства, в том числе рассмотрена возможность размещения бройлерного производства на территории ЕМР;</w:t>
      </w:r>
    </w:p>
    <w:p w14:paraId="57E93E4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 всем участкам предполагаемого строительства были проведены работы, по оценке грунтов и определению соответствия градостроительных регламентов для возможного строительства зданий бройлерного производства;</w:t>
      </w:r>
    </w:p>
    <w:p w14:paraId="2A06CBE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Разработана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презентационные материалы;</w:t>
      </w:r>
    </w:p>
    <w:p w14:paraId="61C88FB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-Проведены предварительные переговоры с потенциальными инвесторами, кредитными организациями и достигнуты положительные результаты по вопросу финансирования проекта;</w:t>
      </w:r>
    </w:p>
    <w:p w14:paraId="663F426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-Проведен вариативный расчет различных производственных мощностей и этапов строительства;</w:t>
      </w:r>
    </w:p>
    <w:p w14:paraId="23E3C6E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-Рассчитаны потребляемые мощности электроснабжения, теплоснабжения, водопотребления, водоотведения.</w:t>
      </w:r>
    </w:p>
    <w:p w14:paraId="7452896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1D6ED79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Завершение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компаней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«</w:t>
      </w:r>
      <w:r w:rsidRPr="008D6325">
        <w:rPr>
          <w:rFonts w:ascii="Times New Roman" w:hAnsi="Times New Roman" w:cs="Times New Roman"/>
          <w:sz w:val="28"/>
          <w:szCs w:val="28"/>
          <w:lang w:val="en-US"/>
        </w:rPr>
        <w:t>Praxis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Е</w:t>
      </w:r>
      <w:proofErr w:type="spellStart"/>
      <w:proofErr w:type="gramEnd"/>
      <w:r w:rsidRPr="008D6325">
        <w:rPr>
          <w:rFonts w:ascii="Times New Roman" w:hAnsi="Times New Roman" w:cs="Times New Roman"/>
          <w:sz w:val="28"/>
          <w:szCs w:val="28"/>
          <w:lang w:val="en-US"/>
        </w:rPr>
        <w:t>ngineering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» разработки инвестиционного проекта февраль-март 2015 года; </w:t>
      </w:r>
    </w:p>
    <w:p w14:paraId="4051904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Разработка инжинирингового проекта;</w:t>
      </w:r>
    </w:p>
    <w:p w14:paraId="1419A8A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Проектирование строительства птицефабрики;</w:t>
      </w:r>
    </w:p>
    <w:p w14:paraId="3767B781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-Проведение мероприятий по окончательному территориальному расположению и получение правоустанавливающих документов на земельные участки; </w:t>
      </w:r>
    </w:p>
    <w:p w14:paraId="20F7A97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Выполнение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инженерно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–геодезических и геологических работ;</w:t>
      </w:r>
    </w:p>
    <w:p w14:paraId="582D907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-Получение условий на техническое присоединение от ресурсоснабжающих организаций;</w:t>
      </w:r>
    </w:p>
    <w:p w14:paraId="670B718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-Строительство первой очереди производственного цикла 2000 т. охлажденного мяса птицы в год.</w:t>
      </w:r>
    </w:p>
    <w:p w14:paraId="3D0F3B82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0C6AC08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Планируемый срок запуска первой очереди 2015 г.</w:t>
      </w:r>
    </w:p>
    <w:p w14:paraId="766977E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Проект «Комплексная переработка древесного сырья в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Камчатском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крае»</w:t>
      </w:r>
    </w:p>
    <w:p w14:paraId="472A9A5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Создание современного производства по заготовке и глубокой переработке древесины, направленного на комплексную переработку круглого леса, пиловочника и балансовой древесины, включая древесные отходы.</w:t>
      </w:r>
    </w:p>
    <w:p w14:paraId="48709E8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681" simplePos="0" relativeHeight="251663360" behindDoc="1" locked="0" layoutInCell="1" allowOverlap="1" wp14:anchorId="75992589" wp14:editId="0F41F1DB">
            <wp:simplePos x="0" y="0"/>
            <wp:positionH relativeFrom="column">
              <wp:posOffset>2971800</wp:posOffset>
            </wp:positionH>
            <wp:positionV relativeFrom="paragraph">
              <wp:posOffset>101600</wp:posOffset>
            </wp:positionV>
            <wp:extent cx="3328289" cy="2219325"/>
            <wp:effectExtent l="0" t="0" r="5715" b="9525"/>
            <wp:wrapTight wrapText="bothSides">
              <wp:wrapPolygon edited="0">
                <wp:start x="495" y="0"/>
                <wp:lineTo x="0" y="371"/>
                <wp:lineTo x="0" y="20951"/>
                <wp:lineTo x="371" y="21507"/>
                <wp:lineTo x="495" y="21507"/>
                <wp:lineTo x="21019" y="21507"/>
                <wp:lineTo x="21143" y="21507"/>
                <wp:lineTo x="21513" y="20951"/>
                <wp:lineTo x="21513" y="371"/>
                <wp:lineTo x="21019" y="0"/>
                <wp:lineTo x="495" y="0"/>
              </wp:wrapPolygon>
            </wp:wrapTight>
            <wp:docPr id="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035" cy="221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6FE8266A" wp14:editId="381691C4">
            <wp:simplePos x="0" y="0"/>
            <wp:positionH relativeFrom="column">
              <wp:posOffset>0</wp:posOffset>
            </wp:positionH>
            <wp:positionV relativeFrom="paragraph">
              <wp:posOffset>101600</wp:posOffset>
            </wp:positionV>
            <wp:extent cx="2959100" cy="2219325"/>
            <wp:effectExtent l="0" t="0" r="0" b="9525"/>
            <wp:wrapTight wrapText="bothSides">
              <wp:wrapPolygon edited="0">
                <wp:start x="556" y="0"/>
                <wp:lineTo x="0" y="371"/>
                <wp:lineTo x="0" y="20951"/>
                <wp:lineTo x="417" y="21507"/>
                <wp:lineTo x="556" y="21507"/>
                <wp:lineTo x="20858" y="21507"/>
                <wp:lineTo x="20997" y="21507"/>
                <wp:lineTo x="21415" y="20951"/>
                <wp:lineTo x="21415" y="371"/>
                <wp:lineTo x="20858" y="0"/>
                <wp:lineTo x="556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21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Проект предусматривает инвестирование в организацию производства по глубокой переработке древесного сырья, обеспечивающего выпуск конкурентоспособной на внутреннем и мировом рынках продукции с высокой добавленной стоимостью. </w:t>
      </w:r>
    </w:p>
    <w:p w14:paraId="237F6CF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Объем капитальных вложений инвестиционного проекта предварительно составит </w:t>
      </w:r>
      <w:r w:rsidRPr="008D6325">
        <w:rPr>
          <w:rFonts w:ascii="Times New Roman" w:hAnsi="Times New Roman" w:cs="Times New Roman"/>
          <w:b/>
          <w:sz w:val="28"/>
          <w:szCs w:val="28"/>
        </w:rPr>
        <w:t>3 087,30 млн. рублей</w:t>
      </w:r>
      <w:r w:rsidRPr="008D6325">
        <w:rPr>
          <w:rFonts w:ascii="Times New Roman" w:hAnsi="Times New Roman" w:cs="Times New Roman"/>
          <w:sz w:val="28"/>
          <w:szCs w:val="28"/>
        </w:rPr>
        <w:t>. Срок окупаемости проекта 5,7 лет.</w:t>
      </w:r>
    </w:p>
    <w:p w14:paraId="6A847FE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В рамках региональной политики реализации данного проекта будет способствовать увеличению темпов экономического роста и улучшению структуры лесного комплекса Камчатского края, а также увеличению налоговых поступлений в бюджетную систему, росту доходов и занятости населения.</w:t>
      </w:r>
    </w:p>
    <w:p w14:paraId="782C570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5814712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Организация рационального лесопользования;</w:t>
      </w:r>
    </w:p>
    <w:p w14:paraId="2345C08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Создание новых производств по глубокой переработке древесины в Камчатском крае; </w:t>
      </w:r>
    </w:p>
    <w:p w14:paraId="45F6FED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высокотехнологичных рабочих мест в лесной отрасли, обучение высококвалифицированных кадров рабочих профессий в лесопромышленной отрасли.</w:t>
      </w:r>
    </w:p>
    <w:p w14:paraId="2F9A454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4C5FCAB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Концепции и Инвестиционной проектной документации;</w:t>
      </w:r>
    </w:p>
    <w:p w14:paraId="11EFE0B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администрацией Мильковского района проведен анализ ситуации по выделению инвестиционной площадки для размещения перерабатывающего комплекса;</w:t>
      </w:r>
    </w:p>
    <w:p w14:paraId="3A8C7BF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Произведен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маркетиговый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анализ рынков сбыта продукции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производимой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в рамках проекта;</w:t>
      </w:r>
    </w:p>
    <w:p w14:paraId="3A7D528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Подписаны соглашения с потенциальными контрагентами;</w:t>
      </w:r>
    </w:p>
    <w:p w14:paraId="74D3F90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Проведены переговоры и ознакомление с логистической инфраструктурой в базовых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точках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приемки и обработки экспортной продукции в портах Далянь и Циндао.</w:t>
      </w:r>
    </w:p>
    <w:p w14:paraId="030588A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 xml:space="preserve">- Проведены переговоры и ознакомление с логистической инфраструктурой в базовых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точках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реализации и дистрибуции экспортной продукции в портах Далянь, Циндао, Шанхай.</w:t>
      </w:r>
    </w:p>
    <w:p w14:paraId="0657C23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Корпорацией заключено Соглашение о сотрудничестве и конфиденциальности с компанией инициатором.</w:t>
      </w:r>
    </w:p>
    <w:p w14:paraId="6FC35CA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34C64FD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Получение статуса особо-значимого проекта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Камчатском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крае;</w:t>
      </w:r>
    </w:p>
    <w:p w14:paraId="36F2E73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Выделение лесного фонда;</w:t>
      </w:r>
    </w:p>
    <w:p w14:paraId="1F9D149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Разработка проектно-сметной документации, планирование проекта и подготовка к строительству;</w:t>
      </w:r>
    </w:p>
    <w:p w14:paraId="682B454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Подача заявки в Минпромторг РФ на получение статуса федерального проекта;</w:t>
      </w:r>
    </w:p>
    <w:p w14:paraId="5F0ED5D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Заключение договоров аренды лесных участков;</w:t>
      </w:r>
    </w:p>
    <w:p w14:paraId="572E99C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строительных работ по лесозаготовительным пунктам</w:t>
      </w:r>
    </w:p>
    <w:p w14:paraId="31CD7C99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заключение контрактов на приобретение оборудования;</w:t>
      </w:r>
    </w:p>
    <w:p w14:paraId="3331BA3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Общестроительные работы на производственной площадке в с. Мильково.</w:t>
      </w:r>
    </w:p>
    <w:p w14:paraId="15C2D35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Приобретение оборудования и запуск лесопильного производства, запуск сушильного хозяйства;</w:t>
      </w:r>
    </w:p>
    <w:p w14:paraId="6E334D6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Приобретение оборудования для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ТЭС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.</w:t>
      </w:r>
      <w:r w:rsidRPr="008D6325">
        <w:rPr>
          <w:rFonts w:ascii="Times New Roman" w:hAnsi="Times New Roman" w:cs="Times New Roman"/>
          <w:b/>
          <w:sz w:val="28"/>
          <w:szCs w:val="28"/>
        </w:rPr>
        <w:t>З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>апуск</w:t>
      </w:r>
      <w:proofErr w:type="spell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производства планируется на конец 2015 г. начало 2016 г.</w:t>
      </w:r>
    </w:p>
    <w:p w14:paraId="412D789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77B1E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Проект «Причальная стенка»</w:t>
      </w:r>
    </w:p>
    <w:p w14:paraId="72F02F6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Строительство причальной стены в порту города Петропавловска-Камчатского, длиной 700 метров и способной принимать крупнейшие международные круизные лайнеры (до класса «Оазис»).</w:t>
      </w:r>
    </w:p>
    <w:p w14:paraId="035839E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54E2DD59" wp14:editId="1E5294AC">
            <wp:simplePos x="0" y="0"/>
            <wp:positionH relativeFrom="column">
              <wp:posOffset>-12065</wp:posOffset>
            </wp:positionH>
            <wp:positionV relativeFrom="paragraph">
              <wp:posOffset>1690370</wp:posOffset>
            </wp:positionV>
            <wp:extent cx="6390640" cy="3594100"/>
            <wp:effectExtent l="0" t="0" r="0" b="6350"/>
            <wp:wrapTight wrapText="bothSides">
              <wp:wrapPolygon edited="0">
                <wp:start x="258" y="0"/>
                <wp:lineTo x="0" y="229"/>
                <wp:lineTo x="0" y="21409"/>
                <wp:lineTo x="258" y="21524"/>
                <wp:lineTo x="21248" y="21524"/>
                <wp:lineTo x="21506" y="21409"/>
                <wp:lineTo x="21506" y="229"/>
                <wp:lineTo x="21248" y="0"/>
                <wp:lineTo x="258" y="0"/>
              </wp:wrapPolygon>
            </wp:wrapTight>
            <wp:docPr id="11" name="Рисунок 14" descr="J:\FF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J:\FF0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59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sz w:val="28"/>
          <w:szCs w:val="28"/>
        </w:rPr>
        <w:t xml:space="preserve">Реализация данного проекта соответствует «Инвестиционной стратегии развития Камчатского края до 2025 года» в части развития туристского комплекса. Мощности данного инфраструктурного комплекса должны обеспечить до 200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судозаходов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в год, что эквивалентно туристическому потоку до 300 000 человек в год. Проект обладает значительным мультипликативным эффектом для развития малого и среднего бизнеса на </w:t>
      </w:r>
      <w:r w:rsidRPr="008D6325">
        <w:rPr>
          <w:rFonts w:ascii="Times New Roman" w:hAnsi="Times New Roman" w:cs="Times New Roman"/>
          <w:sz w:val="28"/>
          <w:szCs w:val="28"/>
        </w:rPr>
        <w:lastRenderedPageBreak/>
        <w:t>территории Камчатского края.</w:t>
      </w:r>
    </w:p>
    <w:p w14:paraId="6AB1E32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5651F25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Инвестиции в проект 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1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млрд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330 млн. рублей</w:t>
      </w:r>
      <w:r w:rsidRPr="008D6325">
        <w:rPr>
          <w:rFonts w:ascii="Times New Roman" w:hAnsi="Times New Roman" w:cs="Times New Roman"/>
          <w:sz w:val="28"/>
          <w:szCs w:val="28"/>
        </w:rPr>
        <w:t>. Основным инвестором выступает иностранная компания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Наджади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и партнеры» (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Najadi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Partners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5368BA9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Инициатором проекта является ОАО «Петропавловск-Камчатский Морской торговый порт». Инициатором запланированы инвестиции в проектные работы около </w:t>
      </w:r>
      <w:r w:rsidRPr="008D6325">
        <w:rPr>
          <w:rFonts w:ascii="Times New Roman" w:hAnsi="Times New Roman" w:cs="Times New Roman"/>
          <w:b/>
          <w:sz w:val="28"/>
          <w:szCs w:val="28"/>
        </w:rPr>
        <w:t>70 млн. руб.</w:t>
      </w:r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3CA044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2812C2B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72C5368E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Цели и задачи реализации проекта:</w:t>
      </w:r>
    </w:p>
    <w:p w14:paraId="12CACF6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инфраструктуры для приемки круизных лайнеров, как точки входа туристического потока в Камчатский край;</w:t>
      </w:r>
    </w:p>
    <w:p w14:paraId="0982CEB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новых отраслевых направлений в области туризма;</w:t>
      </w:r>
    </w:p>
    <w:p w14:paraId="7A416D2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Стимулирование создания новых рабочих мест в отрасли туризма Камчатского края;</w:t>
      </w:r>
    </w:p>
    <w:p w14:paraId="3B05DBE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Стимулирование создания новых направлений и форм организации малого и среднего бизнеса;</w:t>
      </w:r>
    </w:p>
    <w:p w14:paraId="6AD2A35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Комплексное развитие городского туризма за счет создания инфраструктуры, направленной на обслуживания туристского потока.</w:t>
      </w:r>
    </w:p>
    <w:p w14:paraId="2DD1C3DC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5394AE" w14:textId="77777777" w:rsidR="00055C8C" w:rsidRPr="008D6325" w:rsidRDefault="00055C8C" w:rsidP="00055C8C">
      <w:pPr>
        <w:jc w:val="center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187BB52C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Корпорацией совместно с Агентством по туризму и внешним связям  Камчатского края и Министерством транспорта и дорожного строительства Камчатского края проведены предварительные переговоры, по реализации проекта,  с инвестором;</w:t>
      </w:r>
    </w:p>
    <w:p w14:paraId="5CE22A48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Корпорацией совместно с представителями Правительства Камчатского края проведен ряд переговоров с потенциальными инвесторами, организовано посещение инвестором (</w:t>
      </w:r>
      <w:proofErr w:type="spellStart"/>
      <w:r w:rsidRPr="008D6325">
        <w:rPr>
          <w:rFonts w:ascii="Times New Roman" w:hAnsi="Times New Roman" w:cs="Times New Roman"/>
          <w:sz w:val="28"/>
          <w:szCs w:val="28"/>
          <w:lang w:val="en-US"/>
        </w:rPr>
        <w:t>Najadi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&amp; </w:t>
      </w:r>
      <w:r w:rsidRPr="008D6325">
        <w:rPr>
          <w:rFonts w:ascii="Times New Roman" w:hAnsi="Times New Roman" w:cs="Times New Roman"/>
          <w:sz w:val="28"/>
          <w:szCs w:val="28"/>
          <w:lang w:val="en-US"/>
        </w:rPr>
        <w:t>Partners</w:t>
      </w:r>
      <w:r w:rsidRPr="008D6325">
        <w:rPr>
          <w:rFonts w:ascii="Times New Roman" w:hAnsi="Times New Roman" w:cs="Times New Roman"/>
          <w:sz w:val="28"/>
          <w:szCs w:val="28"/>
        </w:rPr>
        <w:t xml:space="preserve">) объектов проекта; </w:t>
      </w:r>
    </w:p>
    <w:p w14:paraId="6B7CE911" w14:textId="77777777" w:rsidR="00055C8C" w:rsidRPr="008D6325" w:rsidRDefault="00055C8C" w:rsidP="00055C8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Подготовлена первичная концепция и технико-экономическое обоснование проекта причальной стены и сопутствующей инфраструктуры.</w:t>
      </w:r>
    </w:p>
    <w:p w14:paraId="32061402" w14:textId="77777777" w:rsidR="00055C8C" w:rsidRPr="008D6325" w:rsidRDefault="00055C8C" w:rsidP="00055C8C">
      <w:pPr>
        <w:rPr>
          <w:rFonts w:ascii="Times New Roman" w:hAnsi="Times New Roman" w:cs="Times New Roman"/>
          <w:sz w:val="28"/>
          <w:szCs w:val="28"/>
        </w:rPr>
      </w:pPr>
    </w:p>
    <w:p w14:paraId="2E3A5AAF" w14:textId="77777777" w:rsidR="00055C8C" w:rsidRPr="008D6325" w:rsidRDefault="00055C8C" w:rsidP="00055C8C">
      <w:pPr>
        <w:jc w:val="center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0FB5A9C5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При условии запуска проекта в 2015 году будут учитываться следующие временные рамки мероприятий:</w:t>
      </w:r>
    </w:p>
    <w:p w14:paraId="473E94E7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строительство причальной стенки 2015-2017 гг.;</w:t>
      </w:r>
    </w:p>
    <w:p w14:paraId="46E32D72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строительство пограничного пункта пропуска  2015-2017 гг.;</w:t>
      </w:r>
    </w:p>
    <w:p w14:paraId="14534BDA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проведение переговоров с круизными компаниями 2015-2017 </w:t>
      </w:r>
      <w:proofErr w:type="spellStart"/>
      <w:proofErr w:type="gramStart"/>
      <w:r w:rsidRPr="008D6325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5A91B114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проведение маркетинговых мероприятий 2015-2017 </w:t>
      </w:r>
      <w:proofErr w:type="spellStart"/>
      <w:proofErr w:type="gramStart"/>
      <w:r w:rsidRPr="008D6325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22431FAA" w14:textId="77777777" w:rsidR="00055C8C" w:rsidRPr="008D6325" w:rsidRDefault="00055C8C" w:rsidP="00055C8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согласовательных мероприятий с Агентством по туризму и внешним связям Камчатского края, Правительством Камчатского края и администрацией ПКГО по созданию туристической инфраструктуры и разработке комплекса мероприятий по приему и обработке потока туристов на территории (наличия качественного транспортного сопровождения, экскурсий и прочих туристических продуктов).</w:t>
      </w:r>
    </w:p>
    <w:p w14:paraId="0422769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392CD47A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Начало строительства инфраструктуры намечено на 2015 год.</w:t>
      </w:r>
    </w:p>
    <w:p w14:paraId="07E020B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lastRenderedPageBreak/>
        <w:t>Проект ГЧП «Строительство Физкультурно-оздоровительного комплекса с ледовой ареной»</w:t>
      </w:r>
    </w:p>
    <w:p w14:paraId="3C52EE02" w14:textId="757D0262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762" distL="114300" distR="114300" simplePos="0" relativeHeight="251665408" behindDoc="1" locked="0" layoutInCell="1" allowOverlap="1" wp14:anchorId="611E4F31" wp14:editId="62D0FA4B">
            <wp:simplePos x="0" y="0"/>
            <wp:positionH relativeFrom="column">
              <wp:posOffset>229235</wp:posOffset>
            </wp:positionH>
            <wp:positionV relativeFrom="paragraph">
              <wp:posOffset>1905000</wp:posOffset>
            </wp:positionV>
            <wp:extent cx="5814695" cy="3638423"/>
            <wp:effectExtent l="0" t="0" r="0" b="635"/>
            <wp:wrapTight wrapText="bothSides">
              <wp:wrapPolygon edited="0">
                <wp:start x="283" y="0"/>
                <wp:lineTo x="0" y="226"/>
                <wp:lineTo x="0" y="21378"/>
                <wp:lineTo x="283" y="21491"/>
                <wp:lineTo x="21230" y="21491"/>
                <wp:lineTo x="21513" y="21378"/>
                <wp:lineTo x="21513" y="226"/>
                <wp:lineTo x="21230" y="0"/>
                <wp:lineTo x="283" y="0"/>
              </wp:wrapPolygon>
            </wp:wrapTight>
            <wp:docPr id="12" name="Рисунок 12" descr="\\COMP\Net\ПЛАН 2014\ЛедДвор\post-5071-1381221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\\COMP\Net\ПЛАН 2014\ЛедДвор\post-5071-138122194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695" cy="3637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Физкультурно-оздоровительный комплекс будет расположен в спортивном парке зимних видов спорта Петропавловска-Камчатского.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Участок 10,416 Га свободен от застроек, по участку проходит ЛЭП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имеющая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санитарно-охранную зону 50 метров шириной и разделяет участок на две части. Объект будет расположен с учетом ранее разработанной схемы спортивного парка</w:t>
      </w:r>
      <w:r w:rsidR="00833172">
        <w:rPr>
          <w:rFonts w:ascii="Times New Roman" w:hAnsi="Times New Roman" w:cs="Times New Roman"/>
          <w:sz w:val="28"/>
          <w:szCs w:val="28"/>
        </w:rPr>
        <w:t>, с учетом размеще</w:t>
      </w:r>
      <w:r w:rsidRPr="008D6325">
        <w:rPr>
          <w:rFonts w:ascii="Times New Roman" w:hAnsi="Times New Roman" w:cs="Times New Roman"/>
          <w:sz w:val="28"/>
          <w:szCs w:val="28"/>
        </w:rPr>
        <w:t>ния основных магистралей и спортивных объектов (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тур базы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, стадиона, трассы биатлона).</w:t>
      </w:r>
    </w:p>
    <w:p w14:paraId="5481960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ФОК с большой ледовой ареной с искусственным льдом для занятий хоккеем 60х30 метров, здание овальной формы 120х80 метров, три этажа высотой 13 метров, вместимостью 3 тысячи зрителей.</w:t>
      </w:r>
    </w:p>
    <w:p w14:paraId="0A66239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D6325">
        <w:rPr>
          <w:rFonts w:ascii="Times New Roman" w:hAnsi="Times New Roman" w:cs="Times New Roman"/>
          <w:sz w:val="28"/>
          <w:szCs w:val="28"/>
        </w:rPr>
        <w:t xml:space="preserve">Планируемый объект является социальным объектом, предназначенным для проведения в Камчатском крае спортивных соревнований Всероссийского и международного уровней, популяризации хоккея с шайбой, фигурного катания, кёрлинга, шорт-трека,  повышения уровня спортивного мастерства, развития массового спорта. </w:t>
      </w:r>
      <w:proofErr w:type="gramEnd"/>
    </w:p>
    <w:p w14:paraId="0B708B3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Стоимость Проекта по ценам I кв. 2013 года составляет </w:t>
      </w:r>
      <w:r w:rsidRPr="008D6325">
        <w:rPr>
          <w:rFonts w:ascii="Times New Roman" w:hAnsi="Times New Roman" w:cs="Times New Roman"/>
          <w:b/>
          <w:sz w:val="28"/>
          <w:szCs w:val="28"/>
        </w:rPr>
        <w:t>2 506,7 млн. рублей</w:t>
      </w:r>
      <w:r w:rsidRPr="008D6325">
        <w:rPr>
          <w:rFonts w:ascii="Times New Roman" w:hAnsi="Times New Roman" w:cs="Times New Roman"/>
          <w:sz w:val="28"/>
          <w:szCs w:val="28"/>
        </w:rPr>
        <w:t>, в том числе: СМР – 1 832,47 млн. руб.; оборудование – 561,25 млн. руб.; прочие затраты / ПИР – 112,98 млн. руб. / 28,77 млн. руб. Инвестором по данному проекту готова выступить строительная компания ООО «Гефест».</w:t>
      </w:r>
    </w:p>
    <w:p w14:paraId="779A50C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Цели и задачи реализации проекта: </w:t>
      </w:r>
    </w:p>
    <w:p w14:paraId="761A46F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Стимулирование развития строительства инфраструктурных объектов в форме государственно-частного партнерства;</w:t>
      </w:r>
    </w:p>
    <w:p w14:paraId="6921A66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Развитие физкультуры и спорта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Камчатском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крае.</w:t>
      </w:r>
    </w:p>
    <w:p w14:paraId="4AF8D50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4711DFD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Корпорация провела ряд переговоров с потенциальным инвестором по реализации Проекта, было получено подтверждение от инвестора о </w:t>
      </w:r>
      <w:r w:rsidRPr="008D6325">
        <w:rPr>
          <w:rFonts w:ascii="Times New Roman" w:hAnsi="Times New Roman" w:cs="Times New Roman"/>
          <w:sz w:val="28"/>
          <w:szCs w:val="28"/>
        </w:rPr>
        <w:lastRenderedPageBreak/>
        <w:t>намерении в участии реализации проекта и о наличии у него средств необходимых для реализации Проекта;</w:t>
      </w:r>
    </w:p>
    <w:p w14:paraId="13C5E51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Проведено совещание с участием представителей Министерства строительства Камчатского края, Министерства экономического развития предпринимательства и торговли Камчатского края, Корпорации и потенциального инвестора ООО СК «Гефест», по вопросу взаимодействия Правительства Камчатского края и ООО СК «Гефест»;</w:t>
      </w:r>
    </w:p>
    <w:p w14:paraId="29F2B25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Министерством спорта и молодежной политики Камчатского края проведено предварительное совещание на предмет ознакомления со схемой реализации проекта с применением механизма государственно-частного партнерства.</w:t>
      </w:r>
    </w:p>
    <w:p w14:paraId="5EAFBD2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6F8079D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4448DD5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Разработка, согласование и утверждение дорожной карты и финансовой модели Проекта (разрабатывается в настоящее время);</w:t>
      </w:r>
    </w:p>
    <w:p w14:paraId="3A601B2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Предварительная оценка затрат на строительство инженерных сетей и согласование условий подключения к сетям инженерно-технического обеспечения;</w:t>
      </w:r>
    </w:p>
    <w:p w14:paraId="13FDE0F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конкурса на заключение Концессионного соглашения;</w:t>
      </w:r>
    </w:p>
    <w:p w14:paraId="0DAC0FA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Подписание Концессионного соглашения.</w:t>
      </w:r>
    </w:p>
    <w:p w14:paraId="1CE0CAFD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54A6B6EC" w14:textId="77777777" w:rsid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Начало строительства возможно в 2015 г.</w:t>
      </w:r>
    </w:p>
    <w:p w14:paraId="51906607" w14:textId="77777777" w:rsidR="008D6325" w:rsidRDefault="008D6325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76D81F87" w14:textId="3F6D201A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Проект ГЧП «Строительств</w:t>
      </w:r>
      <w:r w:rsidR="008D6325">
        <w:rPr>
          <w:rFonts w:ascii="Times New Roman" w:hAnsi="Times New Roman" w:cs="Times New Roman"/>
          <w:b/>
          <w:sz w:val="28"/>
          <w:szCs w:val="28"/>
        </w:rPr>
        <w:t>о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 детских садов по </w:t>
      </w:r>
      <w:proofErr w:type="spellStart"/>
      <w:r w:rsidRPr="008D6325">
        <w:rPr>
          <w:rFonts w:ascii="Times New Roman" w:hAnsi="Times New Roman" w:cs="Times New Roman"/>
          <w:b/>
          <w:sz w:val="28"/>
          <w:szCs w:val="28"/>
        </w:rPr>
        <w:t>ул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.Д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>альневосточной</w:t>
      </w:r>
      <w:proofErr w:type="spell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и ул. Савченко»</w:t>
      </w:r>
    </w:p>
    <w:p w14:paraId="5C3E7328" w14:textId="77777777" w:rsidR="00055C8C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D6325">
        <w:rPr>
          <w:rFonts w:ascii="Times New Roman" w:hAnsi="Times New Roman" w:cs="Times New Roman"/>
          <w:sz w:val="28"/>
          <w:szCs w:val="28"/>
        </w:rPr>
        <w:t>Земельные участки, планируемые под строительство детских садов расположены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в жилых микрорайонах в г. Петропавловск-Камчатский по            ул. Дальневосточная и ул. Савченко. На территории детских садов также запроектированы групповые физкультурные и хозяйственные площадки. Групповые площадки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разделены между собой и отнесены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от ограждения территории на два метра.</w:t>
      </w:r>
    </w:p>
    <w:p w14:paraId="58755372" w14:textId="77777777" w:rsidR="008D6325" w:rsidRPr="008D6325" w:rsidRDefault="008D6325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2D49BC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1EF3E1" wp14:editId="6C7EB00A">
            <wp:extent cx="5571338" cy="2699385"/>
            <wp:effectExtent l="0" t="0" r="0" b="5715"/>
            <wp:docPr id="1" name="Рисунок 13" descr="http://kazproject.ru/images/cms/data/2_obekty_obrazovania/Dsady260mest%20s%20basseinom/2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http://kazproject.ru/images/cms/data/2_obekty_obrazovania/Dsady260mest%20s%20basseinom/2-5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855" cy="2699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7D15C64" w14:textId="77777777" w:rsidR="00833172" w:rsidRDefault="00833172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1168D76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Технико-экономические показатели:</w:t>
      </w:r>
    </w:p>
    <w:p w14:paraId="7E1BF6B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отведенного земельного участка – 6,2946 га;</w:t>
      </w:r>
    </w:p>
    <w:p w14:paraId="11D486BA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территории в границах ограждения – 11 300,0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2141428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территории в границах благоустройства – 13 554,00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5FA2B87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застройки – 2 392,8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008AC11D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площадок – 2 395,5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661F24E3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покрытия – 4 790,0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53D710E0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Строительство детских садов имеет высокую социальную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значимостьб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-  повышение удобства, сокращение очереди на устройство детей в ДОУ, улучшение качества дошкольного образования. </w:t>
      </w:r>
    </w:p>
    <w:p w14:paraId="7CAF42B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A9EF1B8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Стоимость проекта в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ценах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III кв. 2011 года (с НДС) составляет </w:t>
      </w:r>
      <w:r w:rsidRPr="008D6325">
        <w:rPr>
          <w:rFonts w:ascii="Times New Roman" w:hAnsi="Times New Roman" w:cs="Times New Roman"/>
          <w:b/>
          <w:sz w:val="28"/>
          <w:szCs w:val="28"/>
        </w:rPr>
        <w:t>329 641,31 тыс. рублей</w:t>
      </w:r>
      <w:r w:rsidRPr="008D6325">
        <w:rPr>
          <w:rFonts w:ascii="Times New Roman" w:hAnsi="Times New Roman" w:cs="Times New Roman"/>
          <w:sz w:val="28"/>
          <w:szCs w:val="28"/>
        </w:rPr>
        <w:t>, в том числе СМР – 274 384,10 тыс. руб.</w:t>
      </w:r>
    </w:p>
    <w:p w14:paraId="6EAC034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58066FB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09F7BC6F" w14:textId="77777777" w:rsidR="00055C8C" w:rsidRPr="008D6325" w:rsidRDefault="00055C8C" w:rsidP="00055C8C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Установленная мощность:</w:t>
      </w:r>
    </w:p>
    <w:p w14:paraId="0004ADB8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Количество мест – 260;</w:t>
      </w:r>
    </w:p>
    <w:p w14:paraId="4E89129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Площадь застройки – 2392,8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7B9AB472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Общая площадь – 6 133,9 м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>;</w:t>
      </w:r>
    </w:p>
    <w:p w14:paraId="79096AB4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Строительный объем – 24 102,0 м3;</w:t>
      </w:r>
    </w:p>
    <w:p w14:paraId="794F6DCE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Продолжительность строительства – 16,5 месяцев.</w:t>
      </w:r>
    </w:p>
    <w:p w14:paraId="77345FC2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2F4A934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Совместно с Министерством строительства Камчатского края и ООО СК «Гефест» проведено совещание у Министра экономического развития, предпринимательства и торговли Камчатского края Д.А. Коростелева по вопросу необходимости строительства детских дошкольных учреждений;</w:t>
      </w:r>
    </w:p>
    <w:p w14:paraId="5B010A18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Разработаны проекты детских садов в соответствии с условиями строительства в Камчатском крае;</w:t>
      </w:r>
    </w:p>
    <w:p w14:paraId="51ED2BD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Произведен сметный расчет строительства и предварительная посадка проектов на земельные участки;</w:t>
      </w:r>
    </w:p>
    <w:p w14:paraId="12B87B67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Проектно-сметная документация направлена в Министерство строительства Камчатского края для определения соответствия проекта требованиям технического задания на разработку проектной документации;</w:t>
      </w:r>
    </w:p>
    <w:p w14:paraId="4A62E826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Проведены переговоры с возможными потенциальными инвесторами ООО «</w:t>
      </w:r>
      <w:proofErr w:type="spellStart"/>
      <w:proofErr w:type="gramStart"/>
      <w:r w:rsidRPr="008D6325">
        <w:rPr>
          <w:rFonts w:ascii="Times New Roman" w:hAnsi="Times New Roman" w:cs="Times New Roman"/>
          <w:sz w:val="28"/>
          <w:szCs w:val="28"/>
        </w:rPr>
        <w:t>Промкапстрой</w:t>
      </w:r>
      <w:proofErr w:type="spellEnd"/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» и др.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которые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выразили намерения на участие в конкурсе на заключение договора концессии на строительство.</w:t>
      </w:r>
    </w:p>
    <w:p w14:paraId="4F70C974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34ED4434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Разработка, согласование дорожной карты и утверждение финансовой модели Проекта (разрабатывается в настоящее время);</w:t>
      </w:r>
    </w:p>
    <w:p w14:paraId="0D5E494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Подготовка и направление запросов в снабжающие организации на наличие свободных мощностей и точек подключения для обеспечения строительства;</w:t>
      </w:r>
    </w:p>
    <w:p w14:paraId="752EAA3E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Предварительная оценка затрат на строительство инженерных сетей и условий подключения к сетям инженерно-технического обеспечения;</w:t>
      </w:r>
    </w:p>
    <w:p w14:paraId="1A461139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Проведение конкурса на заключение Концессионного соглашения;</w:t>
      </w:r>
    </w:p>
    <w:p w14:paraId="0D0F8590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Подписание Концессионного соглашения;</w:t>
      </w:r>
    </w:p>
    <w:p w14:paraId="62D30DF8" w14:textId="77777777" w:rsidR="008D6325" w:rsidRDefault="00055C8C" w:rsidP="008D6325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Начало строительства возможно в 2015 году. </w:t>
      </w:r>
    </w:p>
    <w:p w14:paraId="064C7548" w14:textId="77777777" w:rsidR="008D6325" w:rsidRDefault="008D6325" w:rsidP="008D6325">
      <w:pPr>
        <w:rPr>
          <w:rFonts w:ascii="Times New Roman" w:hAnsi="Times New Roman" w:cs="Times New Roman"/>
          <w:b/>
          <w:sz w:val="28"/>
          <w:szCs w:val="28"/>
        </w:rPr>
      </w:pPr>
    </w:p>
    <w:p w14:paraId="0092DAF6" w14:textId="3FD3AB30" w:rsidR="00055C8C" w:rsidRPr="008D6325" w:rsidRDefault="00055C8C" w:rsidP="00055C8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Проект</w:t>
      </w:r>
      <w:r w:rsidR="008331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 «Сеть ярмарок местных товаропроизводителей»</w:t>
      </w:r>
    </w:p>
    <w:p w14:paraId="1CE6B29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Создание сети специализированных ярмарок в Камчатском крае даст возможность жителям приобретать продукцию местных товаропроизводителей по доступным ценам, а местным товаропроизводителям уменьшить нагрузку на бизнес и станет толчком для развития собственного производства. Сеть должна охватывать крупные населенные пункты Камчатского края – Петропавловск-Камчатский, Елизово, Вилючинск. Первыми двумя площадками были выбраны район 10 км и новый интенсивно развивающийся микрорайон Северо-Восточного шоссе в Петропавловске-Камчатском.</w:t>
      </w:r>
    </w:p>
    <w:p w14:paraId="595DE634" w14:textId="77777777" w:rsidR="00055C8C" w:rsidRPr="008D6325" w:rsidRDefault="00055C8C" w:rsidP="00055C8C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Цели реализации проекта:</w:t>
      </w:r>
    </w:p>
    <w:p w14:paraId="025549B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Развитие торговой сети Камчатских производителей пищевой продукции;</w:t>
      </w:r>
    </w:p>
    <w:p w14:paraId="1CF909EF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Насыщение Камчатского рынка качественными продуктами местных товаропроизводителей;</w:t>
      </w:r>
    </w:p>
    <w:p w14:paraId="18FEC842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Создание дополнительных рабочих мест;</w:t>
      </w:r>
    </w:p>
    <w:p w14:paraId="01553976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Обеспечение сбыта продукции местных товаропроизводителей;</w:t>
      </w:r>
    </w:p>
    <w:p w14:paraId="3D8A2129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Выполнение программы импортозамещения и мероприятий по сдерживанию роста цен на продукты питания;</w:t>
      </w:r>
    </w:p>
    <w:p w14:paraId="7726EBB2" w14:textId="77777777" w:rsidR="00055C8C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Достижение положительного мультипликативного эффекта для развития смежных подотраслей АПК.</w:t>
      </w:r>
    </w:p>
    <w:p w14:paraId="365B2854" w14:textId="77777777" w:rsidR="00833172" w:rsidRPr="008D6325" w:rsidRDefault="00833172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2D141C" w14:textId="77777777" w:rsidR="00055C8C" w:rsidRPr="008D6325" w:rsidRDefault="00055C8C" w:rsidP="00055C8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381" distL="114300" distR="114300" simplePos="0" relativeHeight="251653120" behindDoc="0" locked="0" layoutInCell="1" allowOverlap="1" wp14:anchorId="53345D67" wp14:editId="1AF0164E">
            <wp:simplePos x="0" y="0"/>
            <wp:positionH relativeFrom="column">
              <wp:posOffset>475615</wp:posOffset>
            </wp:positionH>
            <wp:positionV relativeFrom="paragraph">
              <wp:posOffset>518160</wp:posOffset>
            </wp:positionV>
            <wp:extent cx="5257800" cy="2962529"/>
            <wp:effectExtent l="0" t="0" r="0" b="9525"/>
            <wp:wrapThrough wrapText="bothSides">
              <wp:wrapPolygon edited="0">
                <wp:start x="313" y="0"/>
                <wp:lineTo x="0" y="278"/>
                <wp:lineTo x="0" y="21392"/>
                <wp:lineTo x="313" y="21531"/>
                <wp:lineTo x="21209" y="21531"/>
                <wp:lineTo x="21522" y="21392"/>
                <wp:lineTo x="21522" y="278"/>
                <wp:lineTo x="21209" y="0"/>
                <wp:lineTo x="313" y="0"/>
              </wp:wrapPolygon>
            </wp:wrapThrough>
            <wp:docPr id="13" name="Рисунок 5" descr="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X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962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1. Ярмарка Камчатских производителей в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районе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шоссе Северо-Восточного. </w:t>
      </w:r>
    </w:p>
    <w:p w14:paraId="6226FAD3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0C716877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75C161B6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16CE8412" w14:textId="77777777" w:rsidR="00833172" w:rsidRDefault="00833172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14:paraId="7B69472B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10DC2406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Разработана дорожная карта реализации инвестиционных проектов;</w:t>
      </w:r>
    </w:p>
    <w:p w14:paraId="685EC72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Заключен договор аренды на земельный участок с кадастровым номером 41:01:0010115:301;</w:t>
      </w:r>
    </w:p>
    <w:p w14:paraId="170A2BBC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 градостроительный план земельного участка;</w:t>
      </w:r>
    </w:p>
    <w:p w14:paraId="7C3C909A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Получены технические условия присоединения объекта к сетям теплоснабжения, водоснабжения и водоотведения, электроснабжения;</w:t>
      </w:r>
    </w:p>
    <w:p w14:paraId="3A8464D3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- Направлен запрос на техническое присоединение к сетям телекоммуникационных услуг;</w:t>
      </w:r>
    </w:p>
    <w:p w14:paraId="041CB651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Составлено техническое задание на проектирование здания Камчатских производителей;</w:t>
      </w:r>
    </w:p>
    <w:p w14:paraId="5C8AF5B9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Подготовлен эскиз генерального плана здания и благоустройства территории, а также технико-экономическое обоснование проекта;</w:t>
      </w:r>
    </w:p>
    <w:p w14:paraId="5A01B22A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Проводятся мероприятия по закупке услуг на проведение проектных работ (в соответствии с 223-ФЗ от 18.07.2011);</w:t>
      </w:r>
    </w:p>
    <w:p w14:paraId="0E1CEE0C" w14:textId="77777777" w:rsidR="00055C8C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- Проводятся мероприятия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согласования строительства выезда (примыкания) к федеральной дороге общего пользования - Морпорт-Аэропорт. В частности, с целью получения поддержки Правительства Камчатского края, данный вопрос планируется вынести на </w:t>
      </w:r>
      <w:proofErr w:type="gramStart"/>
      <w:r w:rsidRPr="008D6325">
        <w:rPr>
          <w:rFonts w:ascii="Times New Roman" w:hAnsi="Times New Roman" w:cs="Times New Roman"/>
          <w:sz w:val="28"/>
          <w:szCs w:val="28"/>
        </w:rPr>
        <w:t>обсуждение</w:t>
      </w:r>
      <w:proofErr w:type="gramEnd"/>
      <w:r w:rsidRPr="008D6325">
        <w:rPr>
          <w:rFonts w:ascii="Times New Roman" w:hAnsi="Times New Roman" w:cs="Times New Roman"/>
          <w:sz w:val="28"/>
          <w:szCs w:val="28"/>
        </w:rPr>
        <w:t xml:space="preserve"> на заседание отраслевой рабочей группы Инвестиционного совета в Камчатском крае по развитию транспортной инфраструктуры. </w:t>
      </w:r>
    </w:p>
    <w:p w14:paraId="0BAD713F" w14:textId="77777777" w:rsidR="00833172" w:rsidRPr="008D6325" w:rsidRDefault="00833172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06E4EE59" w14:textId="77777777" w:rsidR="00055C8C" w:rsidRPr="008D6325" w:rsidRDefault="00055C8C" w:rsidP="00055C8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079478AB" wp14:editId="65E5F2CA">
            <wp:simplePos x="0" y="0"/>
            <wp:positionH relativeFrom="column">
              <wp:posOffset>513715</wp:posOffset>
            </wp:positionH>
            <wp:positionV relativeFrom="paragraph">
              <wp:posOffset>288925</wp:posOffset>
            </wp:positionV>
            <wp:extent cx="5393055" cy="3038475"/>
            <wp:effectExtent l="0" t="0" r="0" b="9525"/>
            <wp:wrapTight wrapText="bothSides">
              <wp:wrapPolygon edited="0">
                <wp:start x="305" y="0"/>
                <wp:lineTo x="0" y="271"/>
                <wp:lineTo x="0" y="21397"/>
                <wp:lineTo x="305" y="21532"/>
                <wp:lineTo x="21211" y="21532"/>
                <wp:lineTo x="21516" y="21397"/>
                <wp:lineTo x="21516" y="271"/>
                <wp:lineTo x="21211" y="0"/>
                <wp:lineTo x="305" y="0"/>
              </wp:wrapPolygon>
            </wp:wrapTight>
            <wp:docPr id="14" name="Рисунок 6" descr="Urojay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Urojay03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038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2. Ярмарка Камчатских производителей в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районе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 xml:space="preserve"> проспекта Победы.</w:t>
      </w:r>
    </w:p>
    <w:p w14:paraId="17987159" w14:textId="77777777" w:rsidR="00055C8C" w:rsidRPr="008D6325" w:rsidRDefault="00055C8C" w:rsidP="00055C8C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4132D5" w14:textId="77777777" w:rsidR="00055C8C" w:rsidRPr="008D6325" w:rsidRDefault="00055C8C" w:rsidP="00055C8C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Выполненные работы по проекту в 2014 году:</w:t>
      </w:r>
    </w:p>
    <w:p w14:paraId="3647E48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Разработана дорожная карта реализации инвестиционного проекта;</w:t>
      </w:r>
    </w:p>
    <w:p w14:paraId="7F15FB81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Направлено на рассмотрение исковое заявление о снижении кадастровой стоимости земельного участка с кадастровым номером 41:01:0010116:13, принадлежащего на праве аренды ПО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Рыбкооп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»;</w:t>
      </w:r>
    </w:p>
    <w:p w14:paraId="095E917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Произведен выкуп указанного земельного участка в собственность ПО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Рыбкооп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с регистрацией права;</w:t>
      </w:r>
    </w:p>
    <w:p w14:paraId="0BFFDADA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Подготовлена предварительная концепция строительства капитального объекта, а также технико-экономическое обоснование проекта;</w:t>
      </w:r>
    </w:p>
    <w:p w14:paraId="717B9564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Получены технические условия присоединения объекта к сетям теплоснабжения, водоснабжения и водоотведения;</w:t>
      </w:r>
    </w:p>
    <w:p w14:paraId="2D1F000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Направлены запросы на техническое присоединение к сетям электроснабжения и телекоммуникационных услуг;</w:t>
      </w:r>
    </w:p>
    <w:p w14:paraId="19502F1C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lastRenderedPageBreak/>
        <w:t>- Заключен договор подряда на выполнение кадастровых работ по образованию земельного участка путем раздела исходной территории, принадлежащей на праве собственности ПО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Рыбкооп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(для внесения в уставной капитал ООО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ритэйл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»);</w:t>
      </w:r>
    </w:p>
    <w:p w14:paraId="342C0B9B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 Заключен договор подряда оценочных работ по определению рыночной стоимости реконструируемого объекта - здания склада (для внесения в уставной капитал ООО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ритэйл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»);</w:t>
      </w:r>
    </w:p>
    <w:p w14:paraId="18C60943" w14:textId="77777777" w:rsidR="00055C8C" w:rsidRPr="008D6325" w:rsidRDefault="00055C8C" w:rsidP="00055C8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-Проводятся мероприятия заключения соглашения между АО «Корпорация развития Камчатки» и ПО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Рыбкооп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 о выбранной форме и процентной составляющей уставного капитала ООО «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Моховской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6325">
        <w:rPr>
          <w:rFonts w:ascii="Times New Roman" w:hAnsi="Times New Roman" w:cs="Times New Roman"/>
          <w:sz w:val="28"/>
          <w:szCs w:val="28"/>
        </w:rPr>
        <w:t>ритэйл</w:t>
      </w:r>
      <w:proofErr w:type="spellEnd"/>
      <w:r w:rsidRPr="008D6325">
        <w:rPr>
          <w:rFonts w:ascii="Times New Roman" w:hAnsi="Times New Roman" w:cs="Times New Roman"/>
          <w:sz w:val="28"/>
          <w:szCs w:val="28"/>
        </w:rPr>
        <w:t>».</w:t>
      </w:r>
    </w:p>
    <w:p w14:paraId="005DFB8D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Планируемые работы по проекту в 2015 году:</w:t>
      </w:r>
    </w:p>
    <w:p w14:paraId="30880A25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Проведение проектных работ, в том числе получение градостроительного плана, технических условий присоединения к инженерным коммуникациям, геологические исследование площадок;</w:t>
      </w:r>
    </w:p>
    <w:p w14:paraId="6DF9F093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>Начало строительно-монтажных работ, в том числе строительство полосы разгона (или дублирующей автомобильной дороги) вдоль федеральной трассы Морпорт - Аэропорт.</w:t>
      </w:r>
    </w:p>
    <w:p w14:paraId="288F3C67" w14:textId="77777777" w:rsidR="00055C8C" w:rsidRPr="008D6325" w:rsidRDefault="00055C8C" w:rsidP="00055C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16E749AE" w14:textId="62B11ADB" w:rsidR="00B21DF5" w:rsidRPr="008D6325" w:rsidRDefault="0001038E" w:rsidP="00935AC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 </w:t>
      </w:r>
      <w:r w:rsidR="00B21DF5" w:rsidRPr="008D6325">
        <w:rPr>
          <w:rFonts w:ascii="Times New Roman" w:hAnsi="Times New Roman" w:cs="Times New Roman"/>
          <w:sz w:val="28"/>
          <w:szCs w:val="28"/>
        </w:rPr>
        <w:t xml:space="preserve">       </w:t>
      </w:r>
    </w:p>
    <w:p w14:paraId="77944EB1" w14:textId="3E3C0035" w:rsidR="00935ACE" w:rsidRPr="008D6325" w:rsidRDefault="00B21DF5" w:rsidP="0067255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71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В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ажными результатами работы Корпорации развития являются сформированные</w:t>
      </w:r>
      <w:r w:rsidR="00935ACE" w:rsidRPr="008D6325">
        <w:rPr>
          <w:rFonts w:ascii="Times New Roman" w:hAnsi="Times New Roman" w:cs="Times New Roman"/>
          <w:b/>
          <w:sz w:val="28"/>
          <w:szCs w:val="28"/>
        </w:rPr>
        <w:t xml:space="preserve"> на П</w:t>
      </w:r>
      <w:r w:rsidR="00D06C28" w:rsidRPr="008D6325">
        <w:rPr>
          <w:rFonts w:ascii="Times New Roman" w:hAnsi="Times New Roman" w:cs="Times New Roman"/>
          <w:b/>
          <w:sz w:val="28"/>
          <w:szCs w:val="28"/>
        </w:rPr>
        <w:t>ервом этапе деятельности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Проекты</w:t>
      </w:r>
      <w:r w:rsidR="00D06C28" w:rsidRPr="008D6325">
        <w:rPr>
          <w:rFonts w:ascii="Times New Roman" w:hAnsi="Times New Roman" w:cs="Times New Roman"/>
          <w:b/>
          <w:sz w:val="28"/>
          <w:szCs w:val="28"/>
        </w:rPr>
        <w:t>,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 xml:space="preserve"> способные дать долгосрочные экономические эффекты для федера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 xml:space="preserve">льного и регионального бюджетов. </w:t>
      </w:r>
    </w:p>
    <w:p w14:paraId="0F9BD5EA" w14:textId="50CD225D" w:rsidR="00935ACE" w:rsidRPr="008D6325" w:rsidRDefault="00935ACE" w:rsidP="0067255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71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Оказанный кредит доверия, 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под</w:t>
      </w:r>
      <w:r w:rsidRPr="008D6325">
        <w:rPr>
          <w:rFonts w:ascii="Times New Roman" w:hAnsi="Times New Roman" w:cs="Times New Roman"/>
          <w:b/>
          <w:sz w:val="28"/>
          <w:szCs w:val="28"/>
        </w:rPr>
        <w:t>держка</w:t>
      </w:r>
      <w:r w:rsidR="00150E84" w:rsidRPr="008D632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150E84" w:rsidRPr="008D6325">
        <w:rPr>
          <w:rFonts w:ascii="Times New Roman" w:hAnsi="Times New Roman" w:cs="Times New Roman"/>
          <w:b/>
          <w:sz w:val="28"/>
          <w:szCs w:val="28"/>
        </w:rPr>
        <w:t>бизнес-сообщества</w:t>
      </w:r>
      <w:proofErr w:type="gramEnd"/>
      <w:r w:rsidR="00150E84" w:rsidRPr="008D6325"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 Правительства К</w:t>
      </w:r>
      <w:r w:rsidR="00AE1AB0" w:rsidRPr="008D6325">
        <w:rPr>
          <w:rFonts w:ascii="Times New Roman" w:hAnsi="Times New Roman" w:cs="Times New Roman"/>
          <w:b/>
          <w:sz w:val="28"/>
          <w:szCs w:val="28"/>
        </w:rPr>
        <w:t xml:space="preserve">амчатского </w:t>
      </w:r>
      <w:r w:rsidR="00672554">
        <w:rPr>
          <w:rFonts w:ascii="Times New Roman" w:hAnsi="Times New Roman" w:cs="Times New Roman"/>
          <w:b/>
          <w:sz w:val="28"/>
          <w:szCs w:val="28"/>
        </w:rPr>
        <w:t>к</w:t>
      </w:r>
      <w:r w:rsidR="00AE1AB0" w:rsidRPr="008D6325">
        <w:rPr>
          <w:rFonts w:ascii="Times New Roman" w:hAnsi="Times New Roman" w:cs="Times New Roman"/>
          <w:b/>
          <w:sz w:val="28"/>
          <w:szCs w:val="28"/>
        </w:rPr>
        <w:t>рая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 xml:space="preserve">, дали возможность сформировать все условия для продуктивной работы на следующем этапе </w:t>
      </w:r>
      <w:r w:rsidRPr="008D6325">
        <w:rPr>
          <w:rFonts w:ascii="Times New Roman" w:hAnsi="Times New Roman" w:cs="Times New Roman"/>
          <w:b/>
          <w:sz w:val="28"/>
          <w:szCs w:val="28"/>
        </w:rPr>
        <w:t>работы</w:t>
      </w:r>
      <w:r w:rsidR="00FB670E" w:rsidRPr="008D6325">
        <w:rPr>
          <w:rFonts w:ascii="Times New Roman" w:hAnsi="Times New Roman" w:cs="Times New Roman"/>
          <w:b/>
          <w:sz w:val="28"/>
          <w:szCs w:val="28"/>
        </w:rPr>
        <w:t>.</w:t>
      </w:r>
    </w:p>
    <w:p w14:paraId="686A1DFD" w14:textId="306F10D2" w:rsidR="00AE332C" w:rsidRPr="008D6325" w:rsidRDefault="00935ACE" w:rsidP="0067255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 w:firstLine="71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Корпорация</w:t>
      </w:r>
      <w:r w:rsidR="00672554">
        <w:rPr>
          <w:rFonts w:ascii="Times New Roman" w:hAnsi="Times New Roman" w:cs="Times New Roman"/>
          <w:b/>
          <w:sz w:val="28"/>
          <w:szCs w:val="28"/>
        </w:rPr>
        <w:t>,</w:t>
      </w:r>
      <w:r w:rsidRPr="008D6325">
        <w:rPr>
          <w:rFonts w:ascii="Times New Roman" w:hAnsi="Times New Roman" w:cs="Times New Roman"/>
          <w:b/>
          <w:sz w:val="28"/>
          <w:szCs w:val="28"/>
        </w:rPr>
        <w:t xml:space="preserve"> являясь институтом развития в инвестиционном каркасе Камчатского края</w:t>
      </w:r>
      <w:r w:rsidR="00672554">
        <w:rPr>
          <w:rFonts w:ascii="Times New Roman" w:hAnsi="Times New Roman" w:cs="Times New Roman"/>
          <w:b/>
          <w:sz w:val="28"/>
          <w:szCs w:val="28"/>
        </w:rPr>
        <w:t>,</w:t>
      </w:r>
      <w:bookmarkStart w:id="0" w:name="_GoBack"/>
      <w:bookmarkEnd w:id="0"/>
      <w:r w:rsidRPr="008D6325">
        <w:rPr>
          <w:rFonts w:ascii="Times New Roman" w:hAnsi="Times New Roman" w:cs="Times New Roman"/>
          <w:b/>
          <w:sz w:val="28"/>
          <w:szCs w:val="28"/>
        </w:rPr>
        <w:t xml:space="preserve"> сконцентрирует усилия на совместной работе по решению задач сопровождения и запуска Инвестиционных Проектов имеющих бюджетную эффективность и значимость для экономики Камчатского края,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которые без учета мультипликативного эффекта и без учета оптимистичных прогнозов отражаются в следующих показателях:</w:t>
      </w:r>
      <w:proofErr w:type="gramEnd"/>
    </w:p>
    <w:p w14:paraId="4A0D64A7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ab/>
        <w:t xml:space="preserve">Только по проектам находящимся в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</w:rPr>
        <w:t>исполнении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</w:rPr>
        <w:t>, финансирование которых уже начато или начнется в 2015 году c горизонтами планирования 5, 10 и 20 лет, составит:</w:t>
      </w:r>
    </w:p>
    <w:p w14:paraId="7EDB2A2A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8D6325">
        <w:rPr>
          <w:rFonts w:ascii="Times New Roman" w:hAnsi="Times New Roman" w:cs="Times New Roman"/>
          <w:b/>
          <w:sz w:val="28"/>
          <w:szCs w:val="28"/>
          <w:u w:val="single"/>
        </w:rPr>
        <w:t>За 5 лет:</w:t>
      </w:r>
    </w:p>
    <w:p w14:paraId="38ED82BF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- Для федерального бюджета –  порядка 5 миллиардов 779 миллионов рублей;</w:t>
      </w:r>
    </w:p>
    <w:p w14:paraId="0ABDAC09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- Для регионального бюджета – порядка 6 миллиардов 900 миллионов рублей;</w:t>
      </w:r>
    </w:p>
    <w:p w14:paraId="297D9629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ab/>
      </w:r>
      <w:r w:rsidRPr="008D6325">
        <w:rPr>
          <w:rFonts w:ascii="Times New Roman" w:hAnsi="Times New Roman" w:cs="Times New Roman"/>
          <w:b/>
          <w:sz w:val="28"/>
          <w:szCs w:val="28"/>
          <w:u w:val="single"/>
        </w:rPr>
        <w:t xml:space="preserve">В </w:t>
      </w:r>
      <w:proofErr w:type="gramStart"/>
      <w:r w:rsidRPr="008D6325">
        <w:rPr>
          <w:rFonts w:ascii="Times New Roman" w:hAnsi="Times New Roman" w:cs="Times New Roman"/>
          <w:b/>
          <w:sz w:val="28"/>
          <w:szCs w:val="28"/>
          <w:u w:val="single"/>
        </w:rPr>
        <w:t>ближайшие</w:t>
      </w:r>
      <w:proofErr w:type="gramEnd"/>
      <w:r w:rsidRPr="008D6325">
        <w:rPr>
          <w:rFonts w:ascii="Times New Roman" w:hAnsi="Times New Roman" w:cs="Times New Roman"/>
          <w:b/>
          <w:sz w:val="28"/>
          <w:szCs w:val="28"/>
          <w:u w:val="single"/>
        </w:rPr>
        <w:t xml:space="preserve"> 10 лет</w:t>
      </w:r>
      <w:r w:rsidRPr="008D6325">
        <w:rPr>
          <w:rFonts w:ascii="Times New Roman" w:hAnsi="Times New Roman" w:cs="Times New Roman"/>
          <w:b/>
          <w:sz w:val="28"/>
          <w:szCs w:val="28"/>
        </w:rPr>
        <w:t>:</w:t>
      </w:r>
    </w:p>
    <w:p w14:paraId="51F661E9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>- Для федерального бюджета – 11 миллиардов 764 миллионов рублей;</w:t>
      </w:r>
    </w:p>
    <w:p w14:paraId="7416F844" w14:textId="77777777" w:rsidR="00AE332C" w:rsidRPr="008D6325" w:rsidRDefault="00AE332C" w:rsidP="00AE332C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- Для регионального бюджета – 18 миллиардов 484 миллиона рублей.</w:t>
      </w:r>
    </w:p>
    <w:p w14:paraId="34A5565D" w14:textId="77777777" w:rsidR="00B21DF5" w:rsidRPr="008D6325" w:rsidRDefault="00B21DF5" w:rsidP="00150E84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03F33A1" w14:textId="47E471C0" w:rsidR="00150E84" w:rsidRPr="008D6325" w:rsidRDefault="009F0D03" w:rsidP="00150E84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AE332C" w:rsidRPr="008D6325">
        <w:rPr>
          <w:rFonts w:ascii="Times New Roman" w:hAnsi="Times New Roman" w:cs="Times New Roman"/>
          <w:b/>
          <w:sz w:val="28"/>
          <w:szCs w:val="28"/>
          <w:u w:val="single"/>
        </w:rPr>
        <w:t>А в перспективе 20 лет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:</w:t>
      </w:r>
    </w:p>
    <w:p w14:paraId="03AC62C3" w14:textId="77777777" w:rsidR="00150E84" w:rsidRPr="008D6325" w:rsidRDefault="00150E84" w:rsidP="00150E84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Для федерального бюджета составит – 22 млрд. 444 млн. рублей;</w:t>
      </w:r>
    </w:p>
    <w:p w14:paraId="075579F5" w14:textId="77777777" w:rsidR="00AE332C" w:rsidRPr="008D6325" w:rsidRDefault="00150E84" w:rsidP="00150E84">
      <w:pPr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- </w:t>
      </w:r>
      <w:r w:rsidR="00AE332C" w:rsidRPr="008D6325">
        <w:rPr>
          <w:rFonts w:ascii="Times New Roman" w:hAnsi="Times New Roman" w:cs="Times New Roman"/>
          <w:b/>
          <w:sz w:val="28"/>
          <w:szCs w:val="28"/>
        </w:rPr>
        <w:t>Для регионального бюджета составит – 53 млрд. 614 млн. рублей.</w:t>
      </w:r>
    </w:p>
    <w:p w14:paraId="517D7560" w14:textId="77777777" w:rsidR="00742FF1" w:rsidRPr="008D6325" w:rsidRDefault="00742FF1" w:rsidP="00742FF1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14:paraId="74318F82" w14:textId="459B62AA" w:rsidR="00AE332C" w:rsidRPr="008D6325" w:rsidRDefault="00742FF1" w:rsidP="00742FF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9F0D03" w:rsidRPr="008D6325">
        <w:rPr>
          <w:rFonts w:ascii="Times New Roman" w:hAnsi="Times New Roman" w:cs="Times New Roman"/>
          <w:sz w:val="28"/>
          <w:szCs w:val="28"/>
        </w:rPr>
        <w:t>Уже в</w:t>
      </w:r>
      <w:r w:rsidR="00A512AE" w:rsidRPr="008D6325">
        <w:rPr>
          <w:rFonts w:ascii="Times New Roman" w:hAnsi="Times New Roman" w:cs="Times New Roman"/>
          <w:sz w:val="28"/>
          <w:szCs w:val="28"/>
        </w:rPr>
        <w:t xml:space="preserve"> 2</w:t>
      </w:r>
      <w:r w:rsidR="00477649" w:rsidRPr="008D6325">
        <w:rPr>
          <w:rFonts w:ascii="Times New Roman" w:hAnsi="Times New Roman" w:cs="Times New Roman"/>
          <w:sz w:val="28"/>
          <w:szCs w:val="28"/>
        </w:rPr>
        <w:t>016 году мы предполагаем выход К</w:t>
      </w:r>
      <w:r w:rsidR="00A512AE" w:rsidRPr="008D6325">
        <w:rPr>
          <w:rFonts w:ascii="Times New Roman" w:hAnsi="Times New Roman" w:cs="Times New Roman"/>
          <w:sz w:val="28"/>
          <w:szCs w:val="28"/>
        </w:rPr>
        <w:t>орпорации на самоокупаемо</w:t>
      </w:r>
      <w:r w:rsidR="00D06C28" w:rsidRPr="008D6325">
        <w:rPr>
          <w:rFonts w:ascii="Times New Roman" w:hAnsi="Times New Roman" w:cs="Times New Roman"/>
          <w:sz w:val="28"/>
          <w:szCs w:val="28"/>
        </w:rPr>
        <w:t>сть. Для этого сегодня проводится</w:t>
      </w:r>
      <w:r w:rsidR="00A512AE" w:rsidRPr="008D6325">
        <w:rPr>
          <w:rFonts w:ascii="Times New Roman" w:hAnsi="Times New Roman" w:cs="Times New Roman"/>
          <w:sz w:val="28"/>
          <w:szCs w:val="28"/>
        </w:rPr>
        <w:t xml:space="preserve"> системная реконструкция всего предприятия под новые задачи и новые условия деятельности. Это сложный процесс, но у нас есть все основания надеяться на его успешнос</w:t>
      </w:r>
      <w:r w:rsidR="00477649" w:rsidRPr="008D6325">
        <w:rPr>
          <w:rFonts w:ascii="Times New Roman" w:hAnsi="Times New Roman" w:cs="Times New Roman"/>
          <w:sz w:val="28"/>
          <w:szCs w:val="28"/>
        </w:rPr>
        <w:t>ть. Для этого нам и необходимо Ваше доверие, Ваша поддержка, В</w:t>
      </w:r>
      <w:r w:rsidR="00A512AE" w:rsidRPr="008D6325">
        <w:rPr>
          <w:rFonts w:ascii="Times New Roman" w:hAnsi="Times New Roman" w:cs="Times New Roman"/>
          <w:sz w:val="28"/>
          <w:szCs w:val="28"/>
        </w:rPr>
        <w:t xml:space="preserve">аше понимание той деятельности, которую ведет сегодня Корпорация развития Камчатского края. </w:t>
      </w:r>
    </w:p>
    <w:p w14:paraId="1C190CF2" w14:textId="6FB02F6D" w:rsidR="00AE332C" w:rsidRPr="008D6325" w:rsidRDefault="00B21DF5" w:rsidP="00AE332C">
      <w:pPr>
        <w:jc w:val="both"/>
        <w:rPr>
          <w:rFonts w:ascii="Times New Roman" w:hAnsi="Times New Roman" w:cs="Times New Roman"/>
          <w:sz w:val="28"/>
          <w:szCs w:val="28"/>
        </w:rPr>
      </w:pPr>
      <w:r w:rsidRPr="008D6325">
        <w:rPr>
          <w:rFonts w:ascii="Times New Roman" w:hAnsi="Times New Roman" w:cs="Times New Roman"/>
          <w:sz w:val="28"/>
          <w:szCs w:val="28"/>
        </w:rPr>
        <w:t xml:space="preserve">        </w:t>
      </w:r>
      <w:r w:rsidR="00AE332C" w:rsidRPr="008D6325">
        <w:rPr>
          <w:rFonts w:ascii="Times New Roman" w:hAnsi="Times New Roman" w:cs="Times New Roman"/>
          <w:sz w:val="28"/>
          <w:szCs w:val="28"/>
        </w:rPr>
        <w:t>Корпорация</w:t>
      </w:r>
      <w:r w:rsidRPr="008D6325">
        <w:rPr>
          <w:rFonts w:ascii="Times New Roman" w:hAnsi="Times New Roman" w:cs="Times New Roman"/>
          <w:sz w:val="28"/>
          <w:szCs w:val="28"/>
        </w:rPr>
        <w:t>, также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планирует быть</w:t>
      </w:r>
      <w:r w:rsidR="005E0333" w:rsidRPr="008D6325">
        <w:rPr>
          <w:rFonts w:ascii="Times New Roman" w:hAnsi="Times New Roman" w:cs="Times New Roman"/>
          <w:sz w:val="28"/>
          <w:szCs w:val="28"/>
        </w:rPr>
        <w:t xml:space="preserve"> на следующих этапах работы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непосредственным участником ряда проектов и приносить доходы</w:t>
      </w:r>
      <w:r w:rsidR="00150E84" w:rsidRPr="008D6325">
        <w:rPr>
          <w:rFonts w:ascii="Times New Roman" w:hAnsi="Times New Roman" w:cs="Times New Roman"/>
          <w:sz w:val="28"/>
          <w:szCs w:val="28"/>
        </w:rPr>
        <w:t xml:space="preserve"> и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от собственной деятельности в казну края</w:t>
      </w:r>
      <w:r w:rsidR="0001038E" w:rsidRPr="008D6325">
        <w:rPr>
          <w:rFonts w:ascii="Times New Roman" w:hAnsi="Times New Roman" w:cs="Times New Roman"/>
          <w:sz w:val="28"/>
          <w:szCs w:val="28"/>
        </w:rPr>
        <w:t>,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как </w:t>
      </w:r>
      <w:r w:rsidR="005E0333" w:rsidRPr="008D6325">
        <w:rPr>
          <w:rFonts w:ascii="Times New Roman" w:hAnsi="Times New Roman" w:cs="Times New Roman"/>
          <w:sz w:val="28"/>
          <w:szCs w:val="28"/>
        </w:rPr>
        <w:t xml:space="preserve">компания </w:t>
      </w:r>
      <w:r w:rsidR="00AE332C" w:rsidRPr="008D6325">
        <w:rPr>
          <w:rFonts w:ascii="Times New Roman" w:hAnsi="Times New Roman" w:cs="Times New Roman"/>
          <w:sz w:val="28"/>
          <w:szCs w:val="28"/>
        </w:rPr>
        <w:t xml:space="preserve"> со 100% участием Правительства Камчатского края</w:t>
      </w:r>
      <w:r w:rsidR="005E0333" w:rsidRPr="008D6325">
        <w:rPr>
          <w:rFonts w:ascii="Times New Roman" w:hAnsi="Times New Roman" w:cs="Times New Roman"/>
          <w:sz w:val="28"/>
          <w:szCs w:val="28"/>
        </w:rPr>
        <w:t xml:space="preserve"> и  решающая государственные задачи</w:t>
      </w:r>
      <w:r w:rsidR="00DE57C8" w:rsidRPr="008D6325">
        <w:rPr>
          <w:rFonts w:ascii="Times New Roman" w:hAnsi="Times New Roman" w:cs="Times New Roman"/>
          <w:sz w:val="28"/>
          <w:szCs w:val="28"/>
        </w:rPr>
        <w:t>.</w:t>
      </w:r>
    </w:p>
    <w:p w14:paraId="08125019" w14:textId="77777777" w:rsidR="00AE332C" w:rsidRPr="008D6325" w:rsidRDefault="00AE332C" w:rsidP="00AE33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D6325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41977AB1" w14:textId="77777777" w:rsidR="00AE332C" w:rsidRPr="008D6325" w:rsidRDefault="00AE332C" w:rsidP="00AE33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B4AA733" w14:textId="77777777" w:rsidR="00AE332C" w:rsidRPr="008D6325" w:rsidRDefault="00AE332C" w:rsidP="00AE33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9FD33A2" w14:textId="77777777" w:rsidR="00AE332C" w:rsidRPr="008D6325" w:rsidRDefault="00AE332C" w:rsidP="00AE332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1B29B1A" w14:textId="77777777" w:rsidR="00E05AE1" w:rsidRPr="008D6325" w:rsidRDefault="00E05AE1">
      <w:pPr>
        <w:rPr>
          <w:rFonts w:ascii="Times New Roman" w:hAnsi="Times New Roman" w:cs="Times New Roman"/>
          <w:sz w:val="28"/>
          <w:szCs w:val="28"/>
        </w:rPr>
      </w:pPr>
    </w:p>
    <w:sectPr w:rsidR="00E05AE1" w:rsidRPr="008D6325" w:rsidSect="00833172">
      <w:pgSz w:w="11900" w:h="16840"/>
      <w:pgMar w:top="851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Grande CY">
    <w:altName w:val="Franklin Gothic Medium Cond"/>
    <w:charset w:val="59"/>
    <w:family w:val="auto"/>
    <w:pitch w:val="variable"/>
    <w:sig w:usb0="00000201" w:usb1="00000000" w:usb2="00000000" w:usb3="00000000" w:csb0="00000004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E865C5"/>
    <w:multiLevelType w:val="hybridMultilevel"/>
    <w:tmpl w:val="EEB88C36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">
    <w:nsid w:val="1DF328A5"/>
    <w:multiLevelType w:val="hybridMultilevel"/>
    <w:tmpl w:val="37D66CE6"/>
    <w:lvl w:ilvl="0" w:tplc="1204A26A">
      <w:start w:val="50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0465B8"/>
    <w:multiLevelType w:val="hybridMultilevel"/>
    <w:tmpl w:val="391896F0"/>
    <w:lvl w:ilvl="0" w:tplc="041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453A08F1"/>
    <w:multiLevelType w:val="hybridMultilevel"/>
    <w:tmpl w:val="E5045466"/>
    <w:lvl w:ilvl="0" w:tplc="C360CB8A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332C"/>
    <w:rsid w:val="0001038E"/>
    <w:rsid w:val="00055C8C"/>
    <w:rsid w:val="0006291F"/>
    <w:rsid w:val="000D0680"/>
    <w:rsid w:val="00150E84"/>
    <w:rsid w:val="001858BD"/>
    <w:rsid w:val="00266F5B"/>
    <w:rsid w:val="0027784D"/>
    <w:rsid w:val="002823F7"/>
    <w:rsid w:val="003A14AC"/>
    <w:rsid w:val="003F40DC"/>
    <w:rsid w:val="00477649"/>
    <w:rsid w:val="004A18C3"/>
    <w:rsid w:val="005B6705"/>
    <w:rsid w:val="005E0333"/>
    <w:rsid w:val="00656FC1"/>
    <w:rsid w:val="00672554"/>
    <w:rsid w:val="006A76C3"/>
    <w:rsid w:val="006D3D07"/>
    <w:rsid w:val="00742FF1"/>
    <w:rsid w:val="007D038C"/>
    <w:rsid w:val="00806339"/>
    <w:rsid w:val="00827C0C"/>
    <w:rsid w:val="00833172"/>
    <w:rsid w:val="0083560B"/>
    <w:rsid w:val="008761A5"/>
    <w:rsid w:val="008D6325"/>
    <w:rsid w:val="00935ACE"/>
    <w:rsid w:val="009C0944"/>
    <w:rsid w:val="009F0D03"/>
    <w:rsid w:val="00A512AE"/>
    <w:rsid w:val="00A63DC7"/>
    <w:rsid w:val="00A81D85"/>
    <w:rsid w:val="00A90769"/>
    <w:rsid w:val="00AC1BF2"/>
    <w:rsid w:val="00AE1AB0"/>
    <w:rsid w:val="00AE332C"/>
    <w:rsid w:val="00AF78C2"/>
    <w:rsid w:val="00B17E2A"/>
    <w:rsid w:val="00B21DF5"/>
    <w:rsid w:val="00B3416E"/>
    <w:rsid w:val="00B90383"/>
    <w:rsid w:val="00BA6E16"/>
    <w:rsid w:val="00BE0789"/>
    <w:rsid w:val="00C81BAA"/>
    <w:rsid w:val="00CA69B1"/>
    <w:rsid w:val="00D06C28"/>
    <w:rsid w:val="00D474B4"/>
    <w:rsid w:val="00D57FF4"/>
    <w:rsid w:val="00DE57C8"/>
    <w:rsid w:val="00DE7EBD"/>
    <w:rsid w:val="00E05AE1"/>
    <w:rsid w:val="00E63D23"/>
    <w:rsid w:val="00FA756E"/>
    <w:rsid w:val="00FB670E"/>
    <w:rsid w:val="00FC0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4C1665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32C"/>
    <w:pPr>
      <w:ind w:left="720"/>
      <w:contextualSpacing/>
    </w:pPr>
  </w:style>
  <w:style w:type="paragraph" w:styleId="a4">
    <w:name w:val="footnote text"/>
    <w:basedOn w:val="a"/>
    <w:link w:val="a5"/>
    <w:uiPriority w:val="99"/>
    <w:unhideWhenUsed/>
    <w:rsid w:val="00055C8C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rsid w:val="00055C8C"/>
    <w:rPr>
      <w:sz w:val="20"/>
      <w:szCs w:val="20"/>
    </w:rPr>
  </w:style>
  <w:style w:type="paragraph" w:styleId="a6">
    <w:name w:val="Balloon Text"/>
    <w:basedOn w:val="a"/>
    <w:link w:val="a7"/>
    <w:uiPriority w:val="99"/>
    <w:semiHidden/>
    <w:unhideWhenUsed/>
    <w:rsid w:val="00055C8C"/>
    <w:rPr>
      <w:rFonts w:ascii="Lucida Grande CY" w:hAnsi="Lucida Grande CY" w:cs="Lucida Grande CY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55C8C"/>
    <w:rPr>
      <w:rFonts w:ascii="Lucida Grande CY" w:hAnsi="Lucida Grande CY" w:cs="Lucida Grande CY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32C"/>
    <w:pPr>
      <w:ind w:left="720"/>
      <w:contextualSpacing/>
    </w:pPr>
  </w:style>
  <w:style w:type="paragraph" w:styleId="a4">
    <w:name w:val="footnote text"/>
    <w:basedOn w:val="a"/>
    <w:link w:val="a5"/>
    <w:uiPriority w:val="99"/>
    <w:unhideWhenUsed/>
    <w:rsid w:val="00055C8C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rsid w:val="00055C8C"/>
    <w:rPr>
      <w:sz w:val="20"/>
      <w:szCs w:val="20"/>
    </w:rPr>
  </w:style>
  <w:style w:type="paragraph" w:styleId="a6">
    <w:name w:val="Balloon Text"/>
    <w:basedOn w:val="a"/>
    <w:link w:val="a7"/>
    <w:uiPriority w:val="99"/>
    <w:semiHidden/>
    <w:unhideWhenUsed/>
    <w:rsid w:val="00055C8C"/>
    <w:rPr>
      <w:rFonts w:ascii="Lucida Grande CY" w:hAnsi="Lucida Grande CY" w:cs="Lucida Grande CY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55C8C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21</Pages>
  <Words>6436</Words>
  <Characters>36691</Characters>
  <Application>Microsoft Office Word</Application>
  <DocSecurity>0</DocSecurity>
  <Lines>305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43041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 Пегин</dc:creator>
  <cp:lastModifiedBy>Леликова Ирина Сергеевна</cp:lastModifiedBy>
  <cp:revision>6</cp:revision>
  <dcterms:created xsi:type="dcterms:W3CDTF">2015-06-11T00:07:00Z</dcterms:created>
  <dcterms:modified xsi:type="dcterms:W3CDTF">2015-06-12T02:11:00Z</dcterms:modified>
</cp:coreProperties>
</file>